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307652" w14:textId="77777777" w:rsidR="00F40BA5" w:rsidRPr="00F40BA5" w:rsidRDefault="00F40BA5" w:rsidP="00F40BA5">
      <w:pPr>
        <w:suppressAutoHyphens/>
        <w:autoSpaceDN w:val="0"/>
        <w:spacing w:after="0" w:line="240" w:lineRule="auto"/>
        <w:ind w:left="5387"/>
        <w:jc w:val="right"/>
        <w:textAlignment w:val="baseline"/>
        <w:rPr>
          <w:rFonts w:ascii="Times New Roman" w:hAnsi="Times New Roman" w:cs="Times New Roman"/>
          <w:sz w:val="24"/>
          <w:szCs w:val="24"/>
        </w:rPr>
      </w:pPr>
    </w:p>
    <w:p w14:paraId="7137E4A1" w14:textId="77777777" w:rsidR="00F40BA5" w:rsidRPr="00F40BA5" w:rsidRDefault="00F40BA5" w:rsidP="00F40BA5">
      <w:pPr>
        <w:suppressAutoHyphens/>
        <w:autoSpaceDN w:val="0"/>
        <w:spacing w:after="0" w:line="240" w:lineRule="auto"/>
        <w:ind w:left="5387"/>
        <w:jc w:val="right"/>
        <w:textAlignment w:val="baseline"/>
        <w:rPr>
          <w:rFonts w:ascii="Times New Roman" w:hAnsi="Times New Roman" w:cs="Times New Roman"/>
          <w:sz w:val="24"/>
          <w:szCs w:val="24"/>
        </w:rPr>
      </w:pPr>
      <w:r w:rsidRPr="00F40BA5">
        <w:rPr>
          <w:rFonts w:ascii="Times New Roman" w:hAnsi="Times New Roman" w:cs="Times New Roman"/>
          <w:sz w:val="24"/>
          <w:szCs w:val="24"/>
        </w:rPr>
        <w:t xml:space="preserve"> PATVIRTINTA </w:t>
      </w:r>
    </w:p>
    <w:p w14:paraId="0D15DCA4" w14:textId="77777777" w:rsidR="00710780" w:rsidRDefault="00F40BA5" w:rsidP="00F40BA5">
      <w:pPr>
        <w:suppressAutoHyphens/>
        <w:autoSpaceDN w:val="0"/>
        <w:spacing w:after="0" w:line="240" w:lineRule="auto"/>
        <w:ind w:left="5387"/>
        <w:jc w:val="right"/>
        <w:textAlignment w:val="baseline"/>
        <w:rPr>
          <w:rFonts w:ascii="Times New Roman" w:hAnsi="Times New Roman" w:cs="Times New Roman"/>
          <w:sz w:val="24"/>
          <w:szCs w:val="24"/>
        </w:rPr>
      </w:pPr>
      <w:r w:rsidRPr="00F40BA5">
        <w:rPr>
          <w:rFonts w:ascii="Times New Roman" w:hAnsi="Times New Roman" w:cs="Times New Roman"/>
          <w:sz w:val="24"/>
          <w:szCs w:val="24"/>
        </w:rPr>
        <w:t xml:space="preserve">Vilniaus Jono Pauliaus II </w:t>
      </w:r>
    </w:p>
    <w:p w14:paraId="3BAE9DAC" w14:textId="1ABE24BF" w:rsidR="00F40BA5" w:rsidRPr="00F40BA5" w:rsidRDefault="00F40BA5" w:rsidP="00710780">
      <w:pPr>
        <w:suppressAutoHyphens/>
        <w:autoSpaceDN w:val="0"/>
        <w:spacing w:after="0" w:line="240" w:lineRule="auto"/>
        <w:ind w:left="5387"/>
        <w:jc w:val="right"/>
        <w:textAlignment w:val="baseline"/>
        <w:rPr>
          <w:rFonts w:ascii="Times New Roman" w:hAnsi="Times New Roman" w:cs="Times New Roman"/>
          <w:sz w:val="24"/>
          <w:szCs w:val="24"/>
        </w:rPr>
      </w:pPr>
      <w:r w:rsidRPr="00F40BA5">
        <w:rPr>
          <w:rFonts w:ascii="Times New Roman" w:hAnsi="Times New Roman" w:cs="Times New Roman"/>
          <w:sz w:val="24"/>
          <w:szCs w:val="24"/>
        </w:rPr>
        <w:t xml:space="preserve">progimnazijos direktoriaus </w:t>
      </w:r>
    </w:p>
    <w:p w14:paraId="132B0220" w14:textId="77777777" w:rsidR="00710780" w:rsidRDefault="00F40BA5" w:rsidP="00F40BA5">
      <w:pPr>
        <w:suppressAutoHyphens/>
        <w:autoSpaceDN w:val="0"/>
        <w:spacing w:after="0" w:line="240" w:lineRule="auto"/>
        <w:ind w:left="5387"/>
        <w:jc w:val="right"/>
        <w:textAlignment w:val="baseline"/>
        <w:rPr>
          <w:rFonts w:ascii="Times New Roman" w:hAnsi="Times New Roman" w:cs="Times New Roman"/>
          <w:sz w:val="24"/>
          <w:szCs w:val="24"/>
        </w:rPr>
      </w:pPr>
      <w:r w:rsidRPr="00F40BA5">
        <w:rPr>
          <w:rFonts w:ascii="Times New Roman" w:hAnsi="Times New Roman" w:cs="Times New Roman"/>
          <w:sz w:val="24"/>
          <w:szCs w:val="24"/>
        </w:rPr>
        <w:t>202</w:t>
      </w:r>
      <w:r w:rsidR="001E77E5">
        <w:rPr>
          <w:rFonts w:ascii="Times New Roman" w:hAnsi="Times New Roman" w:cs="Times New Roman"/>
          <w:sz w:val="24"/>
          <w:szCs w:val="24"/>
        </w:rPr>
        <w:t>6</w:t>
      </w:r>
      <w:r w:rsidRPr="00F40BA5">
        <w:rPr>
          <w:rFonts w:ascii="Times New Roman" w:hAnsi="Times New Roman" w:cs="Times New Roman"/>
          <w:sz w:val="24"/>
          <w:szCs w:val="24"/>
        </w:rPr>
        <w:t xml:space="preserve"> m. sausio </w:t>
      </w:r>
      <w:r w:rsidR="001E77E5">
        <w:rPr>
          <w:rFonts w:ascii="Times New Roman" w:hAnsi="Times New Roman" w:cs="Times New Roman"/>
          <w:sz w:val="24"/>
          <w:szCs w:val="24"/>
        </w:rPr>
        <w:t>30</w:t>
      </w:r>
      <w:r w:rsidRPr="00F40BA5">
        <w:rPr>
          <w:rFonts w:ascii="Times New Roman" w:hAnsi="Times New Roman" w:cs="Times New Roman"/>
          <w:sz w:val="24"/>
          <w:szCs w:val="24"/>
        </w:rPr>
        <w:t xml:space="preserve"> d. </w:t>
      </w:r>
    </w:p>
    <w:p w14:paraId="37FB257C" w14:textId="73FD4B28" w:rsidR="00420C6C" w:rsidRDefault="00F40BA5" w:rsidP="00710780">
      <w:pPr>
        <w:suppressAutoHyphens/>
        <w:autoSpaceDN w:val="0"/>
        <w:spacing w:after="0" w:line="240" w:lineRule="auto"/>
        <w:ind w:left="5387"/>
        <w:jc w:val="right"/>
        <w:textAlignment w:val="baseline"/>
        <w:rPr>
          <w:rFonts w:ascii="Times New Roman" w:hAnsi="Times New Roman" w:cs="Times New Roman"/>
          <w:sz w:val="24"/>
          <w:szCs w:val="24"/>
        </w:rPr>
      </w:pPr>
      <w:r w:rsidRPr="00F40BA5">
        <w:rPr>
          <w:rFonts w:ascii="Times New Roman" w:hAnsi="Times New Roman" w:cs="Times New Roman"/>
          <w:sz w:val="24"/>
          <w:szCs w:val="24"/>
        </w:rPr>
        <w:t>įsakymu Nr. 1.4./V-0</w:t>
      </w:r>
      <w:r w:rsidR="001E77E5">
        <w:rPr>
          <w:rFonts w:ascii="Times New Roman" w:hAnsi="Times New Roman" w:cs="Times New Roman"/>
          <w:sz w:val="24"/>
          <w:szCs w:val="24"/>
        </w:rPr>
        <w:t>13</w:t>
      </w:r>
    </w:p>
    <w:p w14:paraId="1AC209E1" w14:textId="77777777" w:rsidR="00420C6C" w:rsidRPr="00420C6C" w:rsidRDefault="00420C6C" w:rsidP="0042716A">
      <w:pPr>
        <w:suppressAutoHyphens/>
        <w:autoSpaceDN w:val="0"/>
        <w:spacing w:after="0" w:line="240" w:lineRule="auto"/>
        <w:ind w:left="5387"/>
        <w:jc w:val="right"/>
        <w:textAlignment w:val="baseline"/>
      </w:pPr>
    </w:p>
    <w:p w14:paraId="597722C4" w14:textId="62097543" w:rsidR="000E5D76" w:rsidRPr="00420C6C" w:rsidRDefault="000E5D76" w:rsidP="0042716A">
      <w:pPr>
        <w:tabs>
          <w:tab w:val="left" w:pos="8364"/>
        </w:tabs>
        <w:spacing w:after="0" w:line="240" w:lineRule="auto"/>
        <w:ind w:left="5387"/>
        <w:jc w:val="right"/>
        <w:rPr>
          <w:rFonts w:ascii="Times New Roman" w:hAnsi="Times New Roman" w:cs="Times New Roman"/>
          <w:sz w:val="24"/>
          <w:szCs w:val="24"/>
        </w:rPr>
      </w:pPr>
    </w:p>
    <w:p w14:paraId="4E062419" w14:textId="06137CE6" w:rsidR="000E5D76" w:rsidRPr="00420C6C" w:rsidRDefault="0023552C" w:rsidP="005B1222">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VILNIAUS JONO PAULIAUS II</w:t>
      </w:r>
      <w:r w:rsidR="0031796A" w:rsidRPr="00420C6C">
        <w:rPr>
          <w:rFonts w:ascii="Times New Roman" w:hAnsi="Times New Roman" w:cs="Times New Roman"/>
          <w:b/>
          <w:bCs/>
          <w:sz w:val="24"/>
          <w:szCs w:val="24"/>
        </w:rPr>
        <w:t xml:space="preserve"> PRO</w:t>
      </w:r>
      <w:r w:rsidR="000E5D76" w:rsidRPr="00420C6C">
        <w:rPr>
          <w:rFonts w:ascii="Times New Roman" w:hAnsi="Times New Roman" w:cs="Times New Roman"/>
          <w:b/>
          <w:bCs/>
          <w:sz w:val="24"/>
          <w:szCs w:val="24"/>
        </w:rPr>
        <w:t>GIMNAZIJOS DARBO APMOKĖJIMO SISTEMA</w:t>
      </w:r>
    </w:p>
    <w:p w14:paraId="5CA3C01A" w14:textId="77777777" w:rsidR="000E5D76" w:rsidRPr="00420C6C" w:rsidRDefault="000E5D76" w:rsidP="005B1222">
      <w:pPr>
        <w:pStyle w:val="Betarp"/>
        <w:jc w:val="center"/>
        <w:rPr>
          <w:rFonts w:ascii="Times New Roman" w:hAnsi="Times New Roman" w:cs="Times New Roman"/>
          <w:b/>
          <w:bCs/>
          <w:sz w:val="24"/>
          <w:szCs w:val="24"/>
        </w:rPr>
      </w:pPr>
    </w:p>
    <w:p w14:paraId="110D8A4D" w14:textId="77777777" w:rsidR="000E5D76" w:rsidRPr="00420C6C" w:rsidRDefault="000E5D76" w:rsidP="00B329D0">
      <w:pPr>
        <w:pStyle w:val="Betarp"/>
        <w:jc w:val="center"/>
        <w:rPr>
          <w:rFonts w:ascii="Times New Roman" w:hAnsi="Times New Roman" w:cs="Times New Roman"/>
          <w:b/>
          <w:bCs/>
          <w:sz w:val="24"/>
          <w:szCs w:val="24"/>
        </w:rPr>
      </w:pPr>
      <w:r w:rsidRPr="00420C6C">
        <w:rPr>
          <w:rFonts w:ascii="Times New Roman" w:hAnsi="Times New Roman" w:cs="Times New Roman"/>
          <w:b/>
          <w:bCs/>
          <w:sz w:val="24"/>
          <w:szCs w:val="24"/>
        </w:rPr>
        <w:t>I SKYRIUS</w:t>
      </w:r>
    </w:p>
    <w:p w14:paraId="4F7F722E" w14:textId="77777777" w:rsidR="000E5D76" w:rsidRPr="00420C6C" w:rsidRDefault="000E5D76" w:rsidP="00B329D0">
      <w:pPr>
        <w:pStyle w:val="Betarp"/>
        <w:jc w:val="center"/>
        <w:rPr>
          <w:rFonts w:ascii="Times New Roman" w:hAnsi="Times New Roman" w:cs="Times New Roman"/>
          <w:b/>
          <w:bCs/>
          <w:sz w:val="24"/>
          <w:szCs w:val="24"/>
        </w:rPr>
      </w:pPr>
      <w:r w:rsidRPr="00420C6C">
        <w:rPr>
          <w:rFonts w:ascii="Times New Roman" w:hAnsi="Times New Roman" w:cs="Times New Roman"/>
          <w:b/>
          <w:bCs/>
          <w:sz w:val="24"/>
          <w:szCs w:val="24"/>
        </w:rPr>
        <w:t>BENDROSIOS NUOSTATOS</w:t>
      </w:r>
    </w:p>
    <w:p w14:paraId="674C301E" w14:textId="77777777" w:rsidR="000E5D76" w:rsidRPr="00420C6C" w:rsidRDefault="000E5D76" w:rsidP="00B329D0">
      <w:pPr>
        <w:tabs>
          <w:tab w:val="left" w:pos="851"/>
        </w:tabs>
        <w:spacing w:after="0" w:line="240" w:lineRule="auto"/>
        <w:ind w:firstLine="851"/>
        <w:rPr>
          <w:rFonts w:ascii="Times New Roman" w:hAnsi="Times New Roman" w:cs="Times New Roman"/>
          <w:sz w:val="24"/>
          <w:szCs w:val="24"/>
        </w:rPr>
      </w:pPr>
    </w:p>
    <w:p w14:paraId="70DECDD4" w14:textId="0282B793" w:rsidR="000E5D76" w:rsidRPr="00420C6C" w:rsidRDefault="0023552C"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Vilniaus Jono Pauliaus II</w:t>
      </w:r>
      <w:r w:rsidR="000E5D76" w:rsidRPr="00420C6C">
        <w:rPr>
          <w:rFonts w:ascii="Times New Roman" w:hAnsi="Times New Roman" w:cs="Times New Roman"/>
          <w:sz w:val="24"/>
          <w:szCs w:val="24"/>
        </w:rPr>
        <w:t xml:space="preserve"> </w:t>
      </w:r>
      <w:r w:rsidR="0031796A" w:rsidRPr="00420C6C">
        <w:rPr>
          <w:rFonts w:ascii="Times New Roman" w:hAnsi="Times New Roman" w:cs="Times New Roman"/>
          <w:sz w:val="24"/>
          <w:szCs w:val="24"/>
        </w:rPr>
        <w:t>pro</w:t>
      </w:r>
      <w:r w:rsidR="000E5D76" w:rsidRPr="00420C6C">
        <w:rPr>
          <w:rFonts w:ascii="Times New Roman" w:hAnsi="Times New Roman" w:cs="Times New Roman"/>
          <w:sz w:val="24"/>
          <w:szCs w:val="24"/>
        </w:rPr>
        <w:t xml:space="preserve">gimnazijos (toliau – </w:t>
      </w:r>
      <w:r w:rsidR="0031796A"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imnazija) darbuotojų darbo apmokėjimo sistema (toliau – sistema) reglamentuoja visų </w:t>
      </w:r>
      <w:r w:rsidR="0031796A"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2E8B438A" w14:textId="44312D5C"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Šios sistemos nuostatos parengtos vadovaujantis Lietuvos Respublikos darbo kodekso nuostatomis ir jas įgyvendinančiais teisės aktais, </w:t>
      </w:r>
      <w:r w:rsidRPr="00420C6C">
        <w:rPr>
          <w:rFonts w:ascii="Times New Roman" w:hAnsi="Times New Roman" w:cs="Times New Roman"/>
          <w:sz w:val="24"/>
          <w:szCs w:val="24"/>
          <w:lang w:eastAsia="lt-LT"/>
        </w:rPr>
        <w:t xml:space="preserve">Lietuvos Respublikos </w:t>
      </w:r>
      <w:r w:rsidR="00A0212D" w:rsidRPr="00420C6C">
        <w:rPr>
          <w:rFonts w:ascii="Times New Roman" w:hAnsi="Times New Roman" w:cs="Times New Roman"/>
          <w:sz w:val="24"/>
          <w:szCs w:val="24"/>
          <w:lang w:eastAsia="lt-LT"/>
        </w:rPr>
        <w:t xml:space="preserve">biudžetinių </w:t>
      </w:r>
      <w:r w:rsidRPr="00420C6C">
        <w:rPr>
          <w:rFonts w:ascii="Times New Roman" w:hAnsi="Times New Roman" w:cs="Times New Roman"/>
          <w:sz w:val="24"/>
          <w:szCs w:val="24"/>
          <w:lang w:eastAsia="lt-LT"/>
        </w:rPr>
        <w:t xml:space="preserve">įstaigų darbuotojų darbo apmokėjimo </w:t>
      </w:r>
      <w:r w:rsidR="00C7344D" w:rsidRPr="00420C6C">
        <w:rPr>
          <w:rFonts w:ascii="Times New Roman" w:hAnsi="Times New Roman" w:cs="Times New Roman"/>
          <w:sz w:val="24"/>
          <w:szCs w:val="24"/>
          <w:lang w:eastAsia="lt-LT"/>
        </w:rPr>
        <w:t xml:space="preserve">ir komisijos narių atlygio už darbą </w:t>
      </w:r>
      <w:r w:rsidRPr="00420C6C">
        <w:rPr>
          <w:rFonts w:ascii="Times New Roman" w:hAnsi="Times New Roman" w:cs="Times New Roman"/>
          <w:sz w:val="24"/>
          <w:szCs w:val="24"/>
          <w:lang w:eastAsia="lt-LT"/>
        </w:rPr>
        <w:t xml:space="preserve">įstatymu (toliau – DAĮ), </w:t>
      </w:r>
      <w:r w:rsidR="00C7344D" w:rsidRPr="00420C6C">
        <w:rPr>
          <w:rFonts w:ascii="Times New Roman" w:hAnsi="Times New Roman" w:cs="Times New Roman"/>
          <w:sz w:val="24"/>
          <w:szCs w:val="24"/>
          <w:lang w:eastAsia="lt-LT"/>
        </w:rPr>
        <w:t xml:space="preserve">Lietuvos respublikos Vyriausybės patvirtintomis darbo apmokėjimo sistemos nustatymo rekomendacijomis, </w:t>
      </w:r>
      <w:r w:rsidR="0031796A" w:rsidRPr="00420C6C">
        <w:rPr>
          <w:rFonts w:ascii="Times New Roman" w:hAnsi="Times New Roman" w:cs="Times New Roman"/>
          <w:sz w:val="24"/>
          <w:szCs w:val="24"/>
        </w:rPr>
        <w:t>Prog</w:t>
      </w:r>
      <w:r w:rsidRPr="00420C6C">
        <w:rPr>
          <w:rFonts w:ascii="Times New Roman" w:hAnsi="Times New Roman" w:cs="Times New Roman"/>
          <w:sz w:val="24"/>
          <w:szCs w:val="24"/>
        </w:rPr>
        <w:t xml:space="preserve">imnazijos darbo tvarkos taisyklėmis ir yra suderintos su kitais </w:t>
      </w:r>
      <w:r w:rsidR="0031796A" w:rsidRPr="00420C6C">
        <w:rPr>
          <w:rFonts w:ascii="Times New Roman" w:hAnsi="Times New Roman" w:cs="Times New Roman"/>
          <w:sz w:val="24"/>
          <w:szCs w:val="24"/>
        </w:rPr>
        <w:t>Prog</w:t>
      </w:r>
      <w:r w:rsidRPr="00420C6C">
        <w:rPr>
          <w:rFonts w:ascii="Times New Roman" w:hAnsi="Times New Roman" w:cs="Times New Roman"/>
          <w:sz w:val="24"/>
          <w:szCs w:val="24"/>
        </w:rPr>
        <w:t>imnazijos lokaliniais teisės aktais bei taikomos apskaičiuojant ir išmokant pagal darbo sutartis dirbančių darbuotojų darbo užmokestį.</w:t>
      </w:r>
    </w:p>
    <w:p w14:paraId="46894C19" w14:textId="19A40459" w:rsidR="003E7713" w:rsidRPr="00420C6C" w:rsidRDefault="003E7713"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Progimnazijos direktorius, vadovaudamasis Lietuvos Respublikos ekonomikos ir inovacijų ministro patvirtintu Lietuvos profesijų klasifikatoriumi ir </w:t>
      </w:r>
      <w:r w:rsidR="0023552C" w:rsidRPr="00420C6C">
        <w:rPr>
          <w:rFonts w:ascii="Times New Roman" w:hAnsi="Times New Roman" w:cs="Times New Roman"/>
          <w:sz w:val="24"/>
          <w:szCs w:val="24"/>
        </w:rPr>
        <w:t>Vilniaus</w:t>
      </w:r>
      <w:r w:rsidRPr="00420C6C">
        <w:rPr>
          <w:rFonts w:ascii="Times New Roman" w:hAnsi="Times New Roman" w:cs="Times New Roman"/>
          <w:sz w:val="24"/>
          <w:szCs w:val="24"/>
        </w:rPr>
        <w:t xml:space="preserve"> miesto savivaldybės administracijos direktoriaus patvirtintais </w:t>
      </w:r>
      <w:r w:rsidR="0023552C" w:rsidRPr="00420C6C">
        <w:rPr>
          <w:rFonts w:ascii="Times New Roman" w:hAnsi="Times New Roman" w:cs="Times New Roman"/>
          <w:sz w:val="24"/>
          <w:szCs w:val="24"/>
        </w:rPr>
        <w:t xml:space="preserve">Vilniaus </w:t>
      </w:r>
      <w:r w:rsidRPr="00420C6C">
        <w:rPr>
          <w:rFonts w:ascii="Times New Roman" w:hAnsi="Times New Roman" w:cs="Times New Roman"/>
          <w:sz w:val="24"/>
          <w:szCs w:val="24"/>
        </w:rPr>
        <w:t xml:space="preserve">miesto savivaldybės </w:t>
      </w:r>
      <w:r w:rsidR="00E44E24" w:rsidRPr="00420C6C">
        <w:rPr>
          <w:rFonts w:ascii="Times New Roman" w:hAnsi="Times New Roman" w:cs="Times New Roman"/>
          <w:sz w:val="24"/>
          <w:szCs w:val="24"/>
        </w:rPr>
        <w:t>bendrojo ugdymo mokyklų (išskyrus</w:t>
      </w:r>
      <w:r w:rsidRPr="00420C6C">
        <w:rPr>
          <w:rFonts w:ascii="Times New Roman" w:hAnsi="Times New Roman" w:cs="Times New Roman"/>
          <w:sz w:val="24"/>
          <w:szCs w:val="24"/>
        </w:rPr>
        <w:t xml:space="preserve"> d</w:t>
      </w:r>
      <w:r w:rsidR="00E44E24" w:rsidRPr="00420C6C">
        <w:rPr>
          <w:rFonts w:ascii="Times New Roman" w:hAnsi="Times New Roman" w:cs="Times New Roman"/>
          <w:sz w:val="24"/>
          <w:szCs w:val="24"/>
        </w:rPr>
        <w:t>arželius-mokyklas)</w:t>
      </w:r>
      <w:r w:rsidRPr="00420C6C">
        <w:rPr>
          <w:rFonts w:ascii="Times New Roman" w:hAnsi="Times New Roman" w:cs="Times New Roman"/>
          <w:sz w:val="24"/>
          <w:szCs w:val="24"/>
        </w:rPr>
        <w:t xml:space="preserve"> pareigybių pavyzdini</w:t>
      </w:r>
      <w:r w:rsidR="00E44E24" w:rsidRPr="00420C6C">
        <w:rPr>
          <w:rFonts w:ascii="Times New Roman" w:hAnsi="Times New Roman" w:cs="Times New Roman"/>
          <w:sz w:val="24"/>
          <w:szCs w:val="24"/>
        </w:rPr>
        <w:t>ų</w:t>
      </w:r>
      <w:r w:rsidRPr="00420C6C">
        <w:rPr>
          <w:rFonts w:ascii="Times New Roman" w:hAnsi="Times New Roman" w:cs="Times New Roman"/>
          <w:sz w:val="24"/>
          <w:szCs w:val="24"/>
        </w:rPr>
        <w:t xml:space="preserve"> normatyv</w:t>
      </w:r>
      <w:r w:rsidR="00E44E24" w:rsidRPr="00420C6C">
        <w:rPr>
          <w:rFonts w:ascii="Times New Roman" w:hAnsi="Times New Roman" w:cs="Times New Roman"/>
          <w:sz w:val="24"/>
          <w:szCs w:val="24"/>
        </w:rPr>
        <w:t>ų sąrašu</w:t>
      </w:r>
      <w:r w:rsidRPr="00420C6C">
        <w:rPr>
          <w:rFonts w:ascii="Times New Roman" w:hAnsi="Times New Roman" w:cs="Times New Roman"/>
          <w:sz w:val="24"/>
          <w:szCs w:val="24"/>
        </w:rPr>
        <w:t>, tvirtina Progimnazijos darbuotojų pareigybių sąrašą ir pareigybių aprašymus.</w:t>
      </w:r>
    </w:p>
    <w:p w14:paraId="5A3B82D3" w14:textId="02A94CD0" w:rsidR="003E7713" w:rsidRPr="00420C6C" w:rsidRDefault="003E7713"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Mokytojų pareigybių skaičius Progimnazijos darbuotojų pareigybių sąraše nustatomas atsižvelgiant į Lietuvos Respublikos Vyriausybės nutarimu patvirtintą Mokymo lėšų apskaičiavimo, paskirstymo ir panaudojimo tvarkos aprašą, vadovaujantis kuriuo skiriamų etatų skaičius priklauso nuo pagal atitinkamas ugdymo programas dirbančių mokytojų kontaktinių valandų skaičiaus per mokslo metus vienai pareigybei, skaičiaus.</w:t>
      </w:r>
    </w:p>
    <w:p w14:paraId="343EC294" w14:textId="79174104" w:rsidR="003E7713" w:rsidRPr="00420C6C" w:rsidRDefault="003E7713"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 Progimnazijos darbuotojų pareigybės yra keturių lygių:</w:t>
      </w:r>
    </w:p>
    <w:p w14:paraId="00C86082" w14:textId="77777777" w:rsidR="005B1222" w:rsidRPr="00420C6C" w:rsidRDefault="003E7713" w:rsidP="005B122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A1 lygio – psichologo pareigybė,</w:t>
      </w:r>
      <w:r w:rsidR="00F73284" w:rsidRPr="00420C6C">
        <w:rPr>
          <w:rFonts w:ascii="Times New Roman" w:hAnsi="Times New Roman" w:cs="Times New Roman"/>
          <w:sz w:val="24"/>
          <w:szCs w:val="24"/>
        </w:rPr>
        <w:t xml:space="preserve"> </w:t>
      </w:r>
      <w:r w:rsidRPr="00420C6C">
        <w:rPr>
          <w:rFonts w:ascii="Times New Roman" w:hAnsi="Times New Roman" w:cs="Times New Roman"/>
          <w:sz w:val="24"/>
          <w:szCs w:val="24"/>
        </w:rPr>
        <w:t>kuriai būtinas ne žemesnis kaip aukštasis universitetinis išsilavinimas su magistro</w:t>
      </w:r>
      <w:r w:rsidR="00F73284" w:rsidRPr="00420C6C">
        <w:rPr>
          <w:rFonts w:ascii="Times New Roman" w:hAnsi="Times New Roman" w:cs="Times New Roman"/>
          <w:sz w:val="24"/>
          <w:szCs w:val="24"/>
        </w:rPr>
        <w:t xml:space="preserve"> kvalifikaciniu laipsniu ar jam prilygintu išsilavinimu;</w:t>
      </w:r>
    </w:p>
    <w:p w14:paraId="36978B73" w14:textId="5C46F27E" w:rsidR="005B1222" w:rsidRPr="00420C6C" w:rsidRDefault="00F73284" w:rsidP="00F73284">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A2 lygio – direktoriaus, pavaduotojų ugdymui, ūki</w:t>
      </w:r>
      <w:r w:rsidR="00140944" w:rsidRPr="00420C6C">
        <w:rPr>
          <w:rFonts w:ascii="Times New Roman" w:hAnsi="Times New Roman" w:cs="Times New Roman"/>
          <w:sz w:val="24"/>
          <w:szCs w:val="24"/>
        </w:rPr>
        <w:t>o reikal</w:t>
      </w:r>
      <w:r w:rsidRPr="00420C6C">
        <w:rPr>
          <w:rFonts w:ascii="Times New Roman" w:hAnsi="Times New Roman" w:cs="Times New Roman"/>
          <w:sz w:val="24"/>
          <w:szCs w:val="24"/>
        </w:rPr>
        <w:t xml:space="preserve">ams, mokytojų, pagalbos </w:t>
      </w:r>
      <w:r w:rsidR="00266488" w:rsidRPr="00420C6C">
        <w:rPr>
          <w:rFonts w:ascii="Times New Roman" w:hAnsi="Times New Roman" w:cs="Times New Roman"/>
          <w:sz w:val="24"/>
          <w:szCs w:val="24"/>
        </w:rPr>
        <w:t xml:space="preserve">mokiniui </w:t>
      </w:r>
      <w:r w:rsidRPr="00420C6C">
        <w:rPr>
          <w:rFonts w:ascii="Times New Roman" w:hAnsi="Times New Roman" w:cs="Times New Roman"/>
          <w:sz w:val="24"/>
          <w:szCs w:val="24"/>
        </w:rPr>
        <w:t>specialistų</w:t>
      </w:r>
      <w:r w:rsidR="00266488" w:rsidRPr="00420C6C">
        <w:rPr>
          <w:rFonts w:ascii="Times New Roman" w:hAnsi="Times New Roman" w:cs="Times New Roman"/>
          <w:sz w:val="24"/>
          <w:szCs w:val="24"/>
        </w:rPr>
        <w:t xml:space="preserve"> (</w:t>
      </w:r>
      <w:r w:rsidR="00266488" w:rsidRPr="00420C6C">
        <w:rPr>
          <w:rFonts w:ascii="Times New Roman" w:hAnsi="Times New Roman" w:cs="Times New Roman"/>
        </w:rPr>
        <w:t>specialiųjų pedagogų, logopedų, psichologų, socialinių pedagogų,</w:t>
      </w:r>
      <w:r w:rsidR="00266488" w:rsidRPr="00420C6C">
        <w:rPr>
          <w:rFonts w:ascii="Times New Roman" w:hAnsi="Times New Roman" w:cs="Times New Roman"/>
          <w:sz w:val="24"/>
          <w:szCs w:val="24"/>
        </w:rPr>
        <w:t>)</w:t>
      </w:r>
      <w:r w:rsidRPr="00420C6C">
        <w:rPr>
          <w:rFonts w:ascii="Times New Roman" w:hAnsi="Times New Roman" w:cs="Times New Roman"/>
          <w:sz w:val="24"/>
          <w:szCs w:val="24"/>
        </w:rPr>
        <w:t xml:space="preserve">, </w:t>
      </w:r>
      <w:r w:rsidR="00140944" w:rsidRPr="00420C6C">
        <w:rPr>
          <w:rFonts w:ascii="Times New Roman" w:hAnsi="Times New Roman" w:cs="Times New Roman"/>
          <w:sz w:val="24"/>
          <w:szCs w:val="24"/>
        </w:rPr>
        <w:t>mokytojo, dirbančio pagal priešmokyklinę ugdymo programą</w:t>
      </w:r>
      <w:r w:rsidRPr="00420C6C">
        <w:rPr>
          <w:rFonts w:ascii="Times New Roman" w:hAnsi="Times New Roman" w:cs="Times New Roman"/>
          <w:sz w:val="24"/>
          <w:szCs w:val="24"/>
        </w:rPr>
        <w:t xml:space="preserve">, bibliotekininko, ugdymo karjerai specialisto, </w:t>
      </w:r>
      <w:r w:rsidR="004771ED" w:rsidRPr="00420C6C">
        <w:rPr>
          <w:rFonts w:ascii="Times New Roman" w:hAnsi="Times New Roman" w:cs="Times New Roman"/>
          <w:sz w:val="24"/>
          <w:szCs w:val="24"/>
        </w:rPr>
        <w:t>administratoriaus</w:t>
      </w:r>
      <w:r w:rsidR="00932352" w:rsidRPr="00420C6C">
        <w:rPr>
          <w:rFonts w:ascii="Times New Roman" w:hAnsi="Times New Roman" w:cs="Times New Roman"/>
          <w:sz w:val="24"/>
          <w:szCs w:val="24"/>
        </w:rPr>
        <w:t>, IT specialisto</w:t>
      </w:r>
      <w:r w:rsidRPr="00420C6C">
        <w:rPr>
          <w:rFonts w:ascii="Times New Roman" w:hAnsi="Times New Roman" w:cs="Times New Roman"/>
          <w:sz w:val="24"/>
          <w:szCs w:val="24"/>
        </w:rPr>
        <w:t xml:space="preserve">, </w:t>
      </w:r>
      <w:r w:rsidR="00932352" w:rsidRPr="00420C6C">
        <w:rPr>
          <w:rFonts w:ascii="Times New Roman" w:hAnsi="Times New Roman" w:cs="Times New Roman"/>
          <w:sz w:val="24"/>
          <w:szCs w:val="24"/>
        </w:rPr>
        <w:t xml:space="preserve">psichologo asistento, meninio ugdymo ir neformaliojo ugdymo, </w:t>
      </w:r>
      <w:r w:rsidRPr="00420C6C">
        <w:rPr>
          <w:rFonts w:ascii="Times New Roman" w:hAnsi="Times New Roman" w:cs="Times New Roman"/>
          <w:sz w:val="24"/>
          <w:szCs w:val="24"/>
        </w:rPr>
        <w:t>kurioms būtinas ne žemesnis kaip aukštasis universitetinis išsilavinimas su bakalauro kvalifikaciniu laipsniu ar jam prilygintu išsilavinimu arba aukštasis koleginis išsilavinimas su profesinio bakalauro kvalifikaciniu ar jam prilygintu išsilavinimu;</w:t>
      </w:r>
    </w:p>
    <w:p w14:paraId="6053A668" w14:textId="4482C310" w:rsidR="005B1222" w:rsidRPr="00420C6C" w:rsidRDefault="00F73284" w:rsidP="005B122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B lygio –</w:t>
      </w:r>
      <w:r w:rsidR="00932352" w:rsidRPr="00420C6C">
        <w:rPr>
          <w:rFonts w:ascii="Times New Roman" w:hAnsi="Times New Roman" w:cs="Times New Roman"/>
          <w:sz w:val="24"/>
          <w:szCs w:val="24"/>
        </w:rPr>
        <w:t>laboranto, VDM specialisto,</w:t>
      </w:r>
      <w:r w:rsidR="00985BCA" w:rsidRPr="00420C6C">
        <w:rPr>
          <w:rFonts w:ascii="Times New Roman" w:hAnsi="Times New Roman" w:cs="Times New Roman"/>
          <w:sz w:val="24"/>
          <w:szCs w:val="24"/>
        </w:rPr>
        <w:t xml:space="preserve"> pareigybės, kurioms būtinas ne žemesnis kaip aukštesnysis išsilavinimas</w:t>
      </w:r>
      <w:r w:rsidR="0087246B" w:rsidRPr="00420C6C">
        <w:rPr>
          <w:rFonts w:ascii="Times New Roman" w:hAnsi="Times New Roman" w:cs="Times New Roman"/>
          <w:sz w:val="24"/>
          <w:szCs w:val="24"/>
        </w:rPr>
        <w:t>, įgytas iki 2009 metų, ar specialusis vidurinis, įgytas iki 1995 metų;</w:t>
      </w:r>
    </w:p>
    <w:p w14:paraId="72C96A8D" w14:textId="5A3460FC" w:rsidR="005B1222" w:rsidRPr="00420C6C"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C lygio – </w:t>
      </w:r>
      <w:r w:rsidR="00932352" w:rsidRPr="00420C6C">
        <w:rPr>
          <w:rFonts w:ascii="Times New Roman" w:hAnsi="Times New Roman" w:cs="Times New Roman"/>
          <w:sz w:val="24"/>
          <w:szCs w:val="24"/>
        </w:rPr>
        <w:t xml:space="preserve">sekretoriaus, pastatų prižiūrėtojo, </w:t>
      </w:r>
      <w:r w:rsidR="004771ED" w:rsidRPr="00420C6C">
        <w:rPr>
          <w:rFonts w:ascii="Times New Roman" w:hAnsi="Times New Roman" w:cs="Times New Roman"/>
          <w:sz w:val="24"/>
          <w:szCs w:val="24"/>
        </w:rPr>
        <w:t xml:space="preserve">mokinio </w:t>
      </w:r>
      <w:r w:rsidRPr="00420C6C">
        <w:rPr>
          <w:rFonts w:ascii="Times New Roman" w:hAnsi="Times New Roman" w:cs="Times New Roman"/>
          <w:sz w:val="24"/>
          <w:szCs w:val="24"/>
        </w:rPr>
        <w:t>padėjėjo</w:t>
      </w:r>
      <w:r w:rsidR="00420C6C" w:rsidRPr="00420C6C">
        <w:rPr>
          <w:rFonts w:ascii="Times New Roman" w:hAnsi="Times New Roman" w:cs="Times New Roman"/>
          <w:sz w:val="24"/>
          <w:szCs w:val="24"/>
        </w:rPr>
        <w:t>,</w:t>
      </w:r>
      <w:r w:rsidRPr="00420C6C">
        <w:rPr>
          <w:rFonts w:ascii="Times New Roman" w:hAnsi="Times New Roman" w:cs="Times New Roman"/>
          <w:sz w:val="24"/>
          <w:szCs w:val="24"/>
        </w:rPr>
        <w:t xml:space="preserve"> </w:t>
      </w:r>
      <w:r w:rsidR="00932352" w:rsidRPr="00420C6C">
        <w:rPr>
          <w:rFonts w:ascii="Times New Roman" w:hAnsi="Times New Roman" w:cs="Times New Roman"/>
          <w:sz w:val="24"/>
          <w:szCs w:val="24"/>
        </w:rPr>
        <w:t>mokytojo, dirbančio pagal priešmokyklinio ugdymo programą, padėjėjo</w:t>
      </w:r>
      <w:r w:rsidRPr="00420C6C">
        <w:rPr>
          <w:rFonts w:ascii="Times New Roman" w:hAnsi="Times New Roman" w:cs="Times New Roman"/>
          <w:sz w:val="24"/>
          <w:szCs w:val="24"/>
        </w:rPr>
        <w:t>,  pareigybės, kurioms būtinas ne žemesnis k</w:t>
      </w:r>
      <w:r w:rsidR="000E3CD5" w:rsidRPr="00420C6C">
        <w:rPr>
          <w:rFonts w:ascii="Times New Roman" w:hAnsi="Times New Roman" w:cs="Times New Roman"/>
          <w:sz w:val="24"/>
          <w:szCs w:val="24"/>
        </w:rPr>
        <w:t xml:space="preserve">aip vidurinis </w:t>
      </w:r>
      <w:r w:rsidR="000E3CD5" w:rsidRPr="00420C6C">
        <w:rPr>
          <w:rFonts w:ascii="Times New Roman" w:hAnsi="Times New Roman" w:cs="Times New Roman"/>
          <w:sz w:val="24"/>
          <w:szCs w:val="24"/>
        </w:rPr>
        <w:lastRenderedPageBreak/>
        <w:t>išsilavinimas ir /</w:t>
      </w:r>
      <w:r w:rsidRPr="00420C6C">
        <w:rPr>
          <w:rFonts w:ascii="Times New Roman" w:hAnsi="Times New Roman" w:cs="Times New Roman"/>
          <w:sz w:val="24"/>
          <w:szCs w:val="24"/>
        </w:rPr>
        <w:t>ar įgyta profesinė kvalifikacija;</w:t>
      </w:r>
    </w:p>
    <w:p w14:paraId="7F1205D8" w14:textId="0256C071" w:rsidR="000E5D76" w:rsidRPr="00420C6C"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D lygio – valytojo, kiemsargio, </w:t>
      </w:r>
      <w:r w:rsidR="002F1D55" w:rsidRPr="00420C6C">
        <w:rPr>
          <w:rFonts w:ascii="Times New Roman" w:hAnsi="Times New Roman" w:cs="Times New Roman"/>
          <w:sz w:val="24"/>
          <w:szCs w:val="24"/>
        </w:rPr>
        <w:t xml:space="preserve">rūbininko, </w:t>
      </w:r>
      <w:r w:rsidR="004B53BB" w:rsidRPr="00420C6C">
        <w:rPr>
          <w:rFonts w:ascii="Times New Roman" w:hAnsi="Times New Roman" w:cs="Times New Roman"/>
          <w:sz w:val="24"/>
          <w:szCs w:val="24"/>
        </w:rPr>
        <w:t>budėtojo</w:t>
      </w:r>
      <w:r w:rsidR="00140944" w:rsidRPr="00420C6C">
        <w:rPr>
          <w:rFonts w:ascii="Times New Roman" w:hAnsi="Times New Roman" w:cs="Times New Roman"/>
          <w:sz w:val="24"/>
          <w:szCs w:val="24"/>
        </w:rPr>
        <w:t>-sargo</w:t>
      </w:r>
      <w:r w:rsidRPr="00420C6C">
        <w:rPr>
          <w:rFonts w:ascii="Times New Roman" w:hAnsi="Times New Roman" w:cs="Times New Roman"/>
          <w:sz w:val="24"/>
          <w:szCs w:val="24"/>
        </w:rPr>
        <w:t xml:space="preserve"> pareigybės, kurioms netaikomi išsilavinimo ar profesinės kvalifikacijos reikalavimai.</w:t>
      </w:r>
    </w:p>
    <w:p w14:paraId="46809DBA" w14:textId="77777777" w:rsidR="00AB537A" w:rsidRPr="00420C6C" w:rsidRDefault="0031796A" w:rsidP="00AB537A">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darbuotojų </w:t>
      </w:r>
      <w:r w:rsidR="0087246B" w:rsidRPr="00420C6C">
        <w:rPr>
          <w:rFonts w:ascii="Times New Roman" w:hAnsi="Times New Roman" w:cs="Times New Roman"/>
          <w:sz w:val="24"/>
          <w:szCs w:val="24"/>
        </w:rPr>
        <w:t xml:space="preserve">darbo užmokestį, priklausomai nuo atitinkamų reikalavimų </w:t>
      </w:r>
      <w:r w:rsidR="00AB537A" w:rsidRPr="00420C6C">
        <w:rPr>
          <w:rFonts w:ascii="Times New Roman" w:hAnsi="Times New Roman" w:cs="Times New Roman"/>
          <w:sz w:val="24"/>
          <w:szCs w:val="24"/>
        </w:rPr>
        <w:t>(išsilavinimo, stažo, kvalifikacinės kategorijos), taikomų atitinkamos pareigybės darbo apmokėjimui sudaro:</w:t>
      </w:r>
    </w:p>
    <w:p w14:paraId="05A5219F" w14:textId="77777777" w:rsidR="00AB537A" w:rsidRPr="00420C6C" w:rsidRDefault="000E5D76"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pareiginė alg</w:t>
      </w:r>
      <w:r w:rsidR="00AB537A" w:rsidRPr="00420C6C">
        <w:rPr>
          <w:rFonts w:ascii="Times New Roman" w:hAnsi="Times New Roman" w:cs="Times New Roman"/>
          <w:sz w:val="24"/>
          <w:szCs w:val="24"/>
        </w:rPr>
        <w:t>a;</w:t>
      </w:r>
    </w:p>
    <w:p w14:paraId="0DB1E21D" w14:textId="4A378FF4" w:rsidR="00AB537A" w:rsidRPr="00420C6C"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piniginė išmoka;</w:t>
      </w:r>
    </w:p>
    <w:p w14:paraId="0A35B34D" w14:textId="77777777" w:rsidR="00AB537A" w:rsidRPr="00420C6C"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mokėjimas už darbą poilsio ir švenčių dienomis, nakties ir viršvalandinį darbą, darbą, kai yra nukrypimų nuo normalių darbo sąlygų;</w:t>
      </w:r>
    </w:p>
    <w:p w14:paraId="606C9713" w14:textId="2615D67C" w:rsidR="00AB537A" w:rsidRPr="00420C6C"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priemokos</w:t>
      </w:r>
      <w:r w:rsidR="006E4091" w:rsidRPr="00420C6C">
        <w:rPr>
          <w:rFonts w:ascii="Times New Roman" w:hAnsi="Times New Roman" w:cs="Times New Roman"/>
          <w:sz w:val="24"/>
          <w:szCs w:val="24"/>
        </w:rPr>
        <w:t>.</w:t>
      </w:r>
    </w:p>
    <w:p w14:paraId="71773B22" w14:textId="38C72FC7" w:rsidR="000E5D76" w:rsidRPr="00420C6C" w:rsidRDefault="00FF3807" w:rsidP="00FF3807">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w:t>
      </w:r>
      <w:r w:rsidR="000E5D76" w:rsidRPr="00420C6C">
        <w:rPr>
          <w:rFonts w:ascii="Times New Roman" w:hAnsi="Times New Roman" w:cs="Times New Roman"/>
          <w:sz w:val="24"/>
          <w:szCs w:val="24"/>
        </w:rPr>
        <w:t>areiginė alg</w:t>
      </w:r>
      <w:r w:rsidRPr="00420C6C">
        <w:rPr>
          <w:rFonts w:ascii="Times New Roman" w:hAnsi="Times New Roman" w:cs="Times New Roman"/>
          <w:sz w:val="24"/>
          <w:szCs w:val="24"/>
        </w:rPr>
        <w:t>a Progimnazijos darbuotojams nustatoma pareiginės algos koeficientą dauginant iš pareiginės algos bazinio dydžio.</w:t>
      </w:r>
      <w:r w:rsidR="000E5D76" w:rsidRPr="00420C6C">
        <w:rPr>
          <w:rFonts w:ascii="Times New Roman" w:hAnsi="Times New Roman" w:cs="Times New Roman"/>
          <w:sz w:val="24"/>
          <w:szCs w:val="24"/>
        </w:rPr>
        <w:t xml:space="preserve"> </w:t>
      </w:r>
    </w:p>
    <w:p w14:paraId="062482EA" w14:textId="77777777" w:rsidR="000E5D76" w:rsidRPr="00420C6C" w:rsidRDefault="000E5D76" w:rsidP="00B329D0">
      <w:pPr>
        <w:spacing w:after="0" w:line="240" w:lineRule="auto"/>
        <w:rPr>
          <w:rFonts w:ascii="Times New Roman" w:hAnsi="Times New Roman" w:cs="Times New Roman"/>
          <w:sz w:val="24"/>
          <w:szCs w:val="24"/>
        </w:rPr>
      </w:pPr>
    </w:p>
    <w:p w14:paraId="41BEEC5A" w14:textId="77777777" w:rsidR="000E5D76" w:rsidRPr="00420C6C" w:rsidRDefault="000E5D76" w:rsidP="00B329D0">
      <w:pPr>
        <w:pStyle w:val="Betarp"/>
        <w:jc w:val="center"/>
        <w:rPr>
          <w:rFonts w:ascii="Times New Roman" w:hAnsi="Times New Roman" w:cs="Times New Roman"/>
          <w:b/>
          <w:bCs/>
          <w:sz w:val="24"/>
          <w:szCs w:val="24"/>
        </w:rPr>
      </w:pPr>
      <w:r w:rsidRPr="00420C6C">
        <w:rPr>
          <w:rFonts w:ascii="Times New Roman" w:hAnsi="Times New Roman" w:cs="Times New Roman"/>
          <w:b/>
          <w:bCs/>
          <w:sz w:val="24"/>
          <w:szCs w:val="24"/>
        </w:rPr>
        <w:t>II SKYRIUS</w:t>
      </w:r>
    </w:p>
    <w:p w14:paraId="547E0C04" w14:textId="77777777" w:rsidR="000E5D76" w:rsidRPr="00420C6C" w:rsidRDefault="000E5D76" w:rsidP="00B329D0">
      <w:pPr>
        <w:pStyle w:val="Betarp"/>
        <w:jc w:val="center"/>
        <w:rPr>
          <w:rFonts w:ascii="Times New Roman" w:hAnsi="Times New Roman" w:cs="Times New Roman"/>
          <w:b/>
          <w:bCs/>
          <w:sz w:val="24"/>
          <w:szCs w:val="24"/>
        </w:rPr>
      </w:pPr>
      <w:r w:rsidRPr="00420C6C">
        <w:rPr>
          <w:rFonts w:ascii="Times New Roman" w:hAnsi="Times New Roman" w:cs="Times New Roman"/>
          <w:b/>
          <w:bCs/>
          <w:sz w:val="24"/>
          <w:szCs w:val="24"/>
        </w:rPr>
        <w:t>DARBO APMOKĖJIMO ORGANIZAVIMAS</w:t>
      </w:r>
    </w:p>
    <w:p w14:paraId="029FCEB2" w14:textId="77777777" w:rsidR="000E5D76" w:rsidRPr="00420C6C" w:rsidRDefault="000E5D76" w:rsidP="00B329D0">
      <w:pPr>
        <w:pStyle w:val="Betarp"/>
        <w:jc w:val="center"/>
        <w:rPr>
          <w:rFonts w:ascii="Times New Roman" w:hAnsi="Times New Roman" w:cs="Times New Roman"/>
          <w:b/>
          <w:bCs/>
          <w:sz w:val="24"/>
          <w:szCs w:val="24"/>
        </w:rPr>
      </w:pPr>
    </w:p>
    <w:p w14:paraId="47C942F4" w14:textId="77777777" w:rsidR="000E5D76" w:rsidRPr="00420C6C" w:rsidRDefault="000E5D76" w:rsidP="00B329D0">
      <w:pPr>
        <w:pStyle w:val="Betarp"/>
        <w:jc w:val="center"/>
        <w:rPr>
          <w:rFonts w:ascii="Times New Roman" w:hAnsi="Times New Roman" w:cs="Times New Roman"/>
          <w:b/>
          <w:bCs/>
          <w:sz w:val="24"/>
          <w:szCs w:val="24"/>
        </w:rPr>
      </w:pPr>
      <w:r w:rsidRPr="00420C6C">
        <w:rPr>
          <w:rFonts w:ascii="Times New Roman" w:hAnsi="Times New Roman" w:cs="Times New Roman"/>
          <w:b/>
          <w:bCs/>
          <w:sz w:val="24"/>
          <w:szCs w:val="24"/>
        </w:rPr>
        <w:t>I SKIRSNIS</w:t>
      </w:r>
    </w:p>
    <w:p w14:paraId="0F1A5EA4" w14:textId="77777777" w:rsidR="000E5D76" w:rsidRPr="00420C6C" w:rsidRDefault="000E5D76" w:rsidP="00B329D0">
      <w:pPr>
        <w:pStyle w:val="Betarp"/>
        <w:jc w:val="center"/>
        <w:rPr>
          <w:rFonts w:ascii="Times New Roman" w:hAnsi="Times New Roman" w:cs="Times New Roman"/>
          <w:b/>
          <w:bCs/>
          <w:sz w:val="24"/>
          <w:szCs w:val="24"/>
        </w:rPr>
      </w:pPr>
      <w:r w:rsidRPr="00420C6C">
        <w:rPr>
          <w:rFonts w:ascii="Times New Roman" w:hAnsi="Times New Roman" w:cs="Times New Roman"/>
          <w:b/>
          <w:bCs/>
          <w:sz w:val="24"/>
          <w:szCs w:val="24"/>
        </w:rPr>
        <w:t>MINIMALUS DARBO UŽMOKESTIS. NEKVALIFIKUOTAS DARBAS</w:t>
      </w:r>
    </w:p>
    <w:p w14:paraId="01AD7573" w14:textId="77777777" w:rsidR="000E5D76" w:rsidRPr="00420C6C" w:rsidRDefault="000E5D76" w:rsidP="00B329D0">
      <w:pPr>
        <w:pStyle w:val="Betarp"/>
        <w:jc w:val="center"/>
        <w:rPr>
          <w:rFonts w:ascii="Times New Roman" w:hAnsi="Times New Roman" w:cs="Times New Roman"/>
          <w:b/>
          <w:bCs/>
          <w:sz w:val="24"/>
          <w:szCs w:val="24"/>
        </w:rPr>
      </w:pPr>
    </w:p>
    <w:p w14:paraId="767F7545" w14:textId="41112F47"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Konkret</w:t>
      </w:r>
      <w:r w:rsidR="00FF3807" w:rsidRPr="00420C6C">
        <w:rPr>
          <w:rFonts w:ascii="Times New Roman" w:hAnsi="Times New Roman" w:cs="Times New Roman"/>
          <w:sz w:val="24"/>
          <w:szCs w:val="24"/>
        </w:rPr>
        <w:t>i</w:t>
      </w:r>
      <w:r w:rsidRPr="00420C6C">
        <w:rPr>
          <w:rFonts w:ascii="Times New Roman" w:hAnsi="Times New Roman" w:cs="Times New Roman"/>
          <w:sz w:val="24"/>
          <w:szCs w:val="24"/>
        </w:rPr>
        <w:t xml:space="preserve"> </w:t>
      </w:r>
      <w:r w:rsidR="00FF3807" w:rsidRPr="00420C6C">
        <w:rPr>
          <w:rFonts w:ascii="Times New Roman" w:hAnsi="Times New Roman" w:cs="Times New Roman"/>
          <w:sz w:val="24"/>
          <w:szCs w:val="24"/>
        </w:rPr>
        <w:t>pareiginė alga</w:t>
      </w:r>
      <w:r w:rsidRPr="00420C6C">
        <w:rPr>
          <w:rFonts w:ascii="Times New Roman" w:hAnsi="Times New Roman" w:cs="Times New Roman"/>
          <w:sz w:val="24"/>
          <w:szCs w:val="24"/>
        </w:rPr>
        <w:t>, kitos darbo apmokėjimo formos ir sąlygos, darbo normos nustatomos su darbuotoju sudaromoje darbo sutartyje, kuri turi atitikti šios sistemos nuostatas.</w:t>
      </w:r>
    </w:p>
    <w:p w14:paraId="12C2D6A0" w14:textId="60D39C49"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Darbuotojų atliekamo darbo turinys, jo aprašymas, darbuotojams privalomi kvalifikaciniai reikalavimai, jei tokie taikomi atskirai pareigybei, privaloma ir savanoriška kvalifikacijos tobulinimo tvarka nustatomi darbuotojų pareigybės aprašuose ir</w:t>
      </w:r>
      <w:r w:rsidR="000E3CD5" w:rsidRPr="00420C6C">
        <w:rPr>
          <w:rFonts w:ascii="Times New Roman" w:hAnsi="Times New Roman" w:cs="Times New Roman"/>
          <w:sz w:val="24"/>
          <w:szCs w:val="24"/>
        </w:rPr>
        <w:t xml:space="preserve"> </w:t>
      </w:r>
      <w:r w:rsidRPr="00420C6C">
        <w:rPr>
          <w:rFonts w:ascii="Times New Roman" w:hAnsi="Times New Roman" w:cs="Times New Roman"/>
          <w:sz w:val="24"/>
          <w:szCs w:val="24"/>
        </w:rPr>
        <w:t>/</w:t>
      </w:r>
      <w:r w:rsidR="000E3CD5" w:rsidRPr="00420C6C">
        <w:rPr>
          <w:rFonts w:ascii="Times New Roman" w:hAnsi="Times New Roman" w:cs="Times New Roman"/>
          <w:sz w:val="24"/>
          <w:szCs w:val="24"/>
        </w:rPr>
        <w:t xml:space="preserve"> </w:t>
      </w:r>
      <w:r w:rsidRPr="00420C6C">
        <w:rPr>
          <w:rFonts w:ascii="Times New Roman" w:hAnsi="Times New Roman" w:cs="Times New Roman"/>
          <w:sz w:val="24"/>
          <w:szCs w:val="24"/>
        </w:rPr>
        <w:t>arba darbo sutartyse.</w:t>
      </w:r>
    </w:p>
    <w:p w14:paraId="57B07A96" w14:textId="77777777" w:rsidR="000E5D76" w:rsidRPr="00420C6C" w:rsidRDefault="0031796A"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imnazijoje taikoma Lietuvos Respublikos Vyriausybės patvirtinta minimalioji mėnesinė alga ir minimalus valandinis atlygis.</w:t>
      </w:r>
    </w:p>
    <w:p w14:paraId="285BAAC1" w14:textId="77777777"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Minimalus darbo užmokestis – mažiausias leidžiamas atlygis už nekvalifikuotą darbą darbuotojui atitinkamai už vieną valandą ar visą kalendorinio mėnesio darbo laiko normą. </w:t>
      </w:r>
    </w:p>
    <w:p w14:paraId="5FB274EB" w14:textId="77777777"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Minimalus darbo užmokestis mokamas už nekvalifikuotą darbą.</w:t>
      </w:r>
      <w:r w:rsidRPr="00420C6C">
        <w:rPr>
          <w:rFonts w:ascii="Times New Roman" w:hAnsi="Times New Roman" w:cs="Times New Roman"/>
          <w:b/>
          <w:bCs/>
          <w:sz w:val="24"/>
          <w:szCs w:val="24"/>
        </w:rPr>
        <w:t xml:space="preserve"> </w:t>
      </w:r>
      <w:r w:rsidRPr="00420C6C">
        <w:rPr>
          <w:rFonts w:ascii="Times New Roman" w:hAnsi="Times New Roman" w:cs="Times New Roman"/>
          <w:sz w:val="24"/>
          <w:szCs w:val="24"/>
        </w:rPr>
        <w:t>Nekvalifikuotu darbu laikomas darbas, kuriam atlikti nekeliami jokie specialūs kvalifikacinių įgūdžių ar profesinių gebėjimų reikalavimai.</w:t>
      </w:r>
    </w:p>
    <w:p w14:paraId="2F9F0133" w14:textId="7DBA894A" w:rsidR="002F1D55" w:rsidRPr="00420C6C" w:rsidRDefault="000E5D76" w:rsidP="002F1D55">
      <w:pPr>
        <w:pStyle w:val="Bodytext20"/>
        <w:numPr>
          <w:ilvl w:val="0"/>
          <w:numId w:val="4"/>
        </w:numPr>
        <w:shd w:val="clear" w:color="auto" w:fill="auto"/>
        <w:tabs>
          <w:tab w:val="left" w:pos="1526"/>
        </w:tabs>
        <w:spacing w:before="0" w:line="240" w:lineRule="auto"/>
        <w:rPr>
          <w:rFonts w:ascii="Times New Roman" w:hAnsi="Times New Roman" w:cs="Times New Roman"/>
          <w:b/>
          <w:bCs/>
          <w:sz w:val="24"/>
          <w:szCs w:val="24"/>
        </w:rPr>
      </w:pPr>
      <w:r w:rsidRPr="00420C6C">
        <w:rPr>
          <w:rFonts w:ascii="Times New Roman" w:hAnsi="Times New Roman" w:cs="Times New Roman"/>
          <w:sz w:val="24"/>
          <w:szCs w:val="24"/>
        </w:rPr>
        <w:t xml:space="preserve">Pareigos </w:t>
      </w:r>
      <w:r w:rsidR="0031796A" w:rsidRPr="00420C6C">
        <w:rPr>
          <w:rFonts w:ascii="Times New Roman" w:hAnsi="Times New Roman" w:cs="Times New Roman"/>
          <w:sz w:val="24"/>
          <w:szCs w:val="24"/>
        </w:rPr>
        <w:t>Prog</w:t>
      </w:r>
      <w:r w:rsidRPr="00420C6C">
        <w:rPr>
          <w:rFonts w:ascii="Times New Roman" w:hAnsi="Times New Roman" w:cs="Times New Roman"/>
          <w:sz w:val="24"/>
          <w:szCs w:val="24"/>
        </w:rPr>
        <w:t xml:space="preserve">imnazijoje, priskirtinos prie nekvalifikuotų darbų, yra šios: </w:t>
      </w:r>
      <w:r w:rsidR="002F1D55" w:rsidRPr="00420C6C">
        <w:rPr>
          <w:rFonts w:ascii="Times New Roman" w:hAnsi="Times New Roman" w:cs="Times New Roman"/>
          <w:sz w:val="24"/>
          <w:szCs w:val="24"/>
        </w:rPr>
        <w:t xml:space="preserve">valytojas, kiemsargis, rūbininkas, budėtojas-sargas. </w:t>
      </w:r>
    </w:p>
    <w:p w14:paraId="589B8308" w14:textId="77777777" w:rsidR="002F1D55" w:rsidRPr="00420C6C" w:rsidRDefault="002F1D55" w:rsidP="002F1D55">
      <w:pPr>
        <w:pStyle w:val="Bodytext20"/>
        <w:shd w:val="clear" w:color="auto" w:fill="auto"/>
        <w:tabs>
          <w:tab w:val="left" w:pos="1526"/>
        </w:tabs>
        <w:spacing w:before="0" w:line="240" w:lineRule="auto"/>
        <w:jc w:val="center"/>
        <w:rPr>
          <w:rFonts w:ascii="Times New Roman" w:hAnsi="Times New Roman" w:cs="Times New Roman"/>
          <w:b/>
          <w:bCs/>
          <w:sz w:val="24"/>
          <w:szCs w:val="24"/>
        </w:rPr>
      </w:pPr>
    </w:p>
    <w:p w14:paraId="6744EFDC" w14:textId="60FEA2B2" w:rsidR="000E5D76" w:rsidRPr="00420C6C" w:rsidRDefault="000E5D76" w:rsidP="002F1D55">
      <w:pPr>
        <w:pStyle w:val="Bodytext20"/>
        <w:shd w:val="clear" w:color="auto" w:fill="auto"/>
        <w:tabs>
          <w:tab w:val="left" w:pos="1526"/>
        </w:tabs>
        <w:spacing w:before="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II SKIRSNIS</w:t>
      </w:r>
    </w:p>
    <w:p w14:paraId="5AB2C92D" w14:textId="77777777" w:rsidR="000E5D76" w:rsidRPr="00420C6C" w:rsidRDefault="000E5D76" w:rsidP="00B329D0">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MOKĖJIMAS UŽ VIRŠVALANDINĮ DARBĄ IR DARBĄ POILSIO IR ŠVENČIŲ DIENOMIS</w:t>
      </w:r>
    </w:p>
    <w:p w14:paraId="17DC9FA9" w14:textId="77777777" w:rsidR="000E5D76" w:rsidRPr="00420C6C" w:rsidRDefault="000E5D76" w:rsidP="00B329D0">
      <w:pPr>
        <w:spacing w:after="0" w:line="240" w:lineRule="auto"/>
        <w:jc w:val="center"/>
        <w:rPr>
          <w:rFonts w:ascii="Times New Roman" w:hAnsi="Times New Roman" w:cs="Times New Roman"/>
          <w:b/>
          <w:bCs/>
          <w:sz w:val="24"/>
          <w:szCs w:val="24"/>
        </w:rPr>
      </w:pPr>
    </w:p>
    <w:p w14:paraId="05E5E7D8" w14:textId="44F99935"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Dirbant daugiau </w:t>
      </w:r>
      <w:r w:rsidR="004A3D95" w:rsidRPr="00420C6C">
        <w:rPr>
          <w:rFonts w:ascii="Times New Roman" w:hAnsi="Times New Roman" w:cs="Times New Roman"/>
          <w:sz w:val="24"/>
          <w:szCs w:val="24"/>
        </w:rPr>
        <w:t>kaip</w:t>
      </w:r>
      <w:r w:rsidRPr="00420C6C">
        <w:rPr>
          <w:rFonts w:ascii="Times New Roman" w:hAnsi="Times New Roman" w:cs="Times New Roman"/>
          <w:sz w:val="24"/>
          <w:szCs w:val="24"/>
        </w:rPr>
        <w:t xml:space="preserve"> etatu tose pačiose pareigos</w:t>
      </w:r>
      <w:r w:rsidR="009F6A6A" w:rsidRPr="00420C6C">
        <w:rPr>
          <w:rFonts w:ascii="Times New Roman" w:hAnsi="Times New Roman" w:cs="Times New Roman"/>
          <w:sz w:val="24"/>
          <w:szCs w:val="24"/>
        </w:rPr>
        <w:t>e,</w:t>
      </w:r>
      <w:r w:rsidRPr="00420C6C">
        <w:rPr>
          <w:rFonts w:ascii="Times New Roman" w:hAnsi="Times New Roman" w:cs="Times New Roman"/>
          <w:sz w:val="24"/>
          <w:szCs w:val="24"/>
        </w:rPr>
        <w:t xml:space="preserve"> </w:t>
      </w:r>
      <w:r w:rsidR="00FF3807" w:rsidRPr="00420C6C">
        <w:rPr>
          <w:rFonts w:ascii="Times New Roman" w:hAnsi="Times New Roman" w:cs="Times New Roman"/>
          <w:sz w:val="24"/>
          <w:szCs w:val="24"/>
        </w:rPr>
        <w:t>s</w:t>
      </w:r>
      <w:r w:rsidRPr="00420C6C">
        <w:rPr>
          <w:rFonts w:ascii="Times New Roman" w:hAnsi="Times New Roman" w:cs="Times New Roman"/>
          <w:sz w:val="24"/>
          <w:szCs w:val="24"/>
        </w:rPr>
        <w:t>u darbuotoju darbo sutartyje sulygus dėl padidinto darbo masto, darbas nelaikomas viršvalandiniu ir darbuotojui mokamas įprastas darbo užmokestis.</w:t>
      </w:r>
    </w:p>
    <w:p w14:paraId="5FFC0DF4" w14:textId="77777777"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Už viršvalandinį darbą poilsio dieną, kuri nenustatyta pagal darbo grafiką, ar viršvalandinį darbą naktį mokamas dvigubas darbuotojo darbo užmokestis.</w:t>
      </w:r>
    </w:p>
    <w:p w14:paraId="63B0243A" w14:textId="77777777"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Už viršvalandinį darbą švenčių dieną mokamas dviejų su puse darbuotojo darbo užmokesčio dydžio užmokestis.</w:t>
      </w:r>
    </w:p>
    <w:p w14:paraId="776AB60F" w14:textId="688356FB" w:rsidR="000E5D76" w:rsidRPr="00420C6C"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Už darbą švenčių dieną</w:t>
      </w:r>
      <w:r w:rsidR="00FF3807" w:rsidRPr="00420C6C">
        <w:rPr>
          <w:rFonts w:ascii="Times New Roman" w:hAnsi="Times New Roman" w:cs="Times New Roman"/>
          <w:sz w:val="24"/>
          <w:szCs w:val="24"/>
        </w:rPr>
        <w:t xml:space="preserve"> ar</w:t>
      </w:r>
      <w:r w:rsidRPr="00420C6C">
        <w:rPr>
          <w:rFonts w:ascii="Times New Roman" w:hAnsi="Times New Roman" w:cs="Times New Roman"/>
          <w:sz w:val="24"/>
          <w:szCs w:val="24"/>
        </w:rPr>
        <w:t xml:space="preserve"> poilsio dieną, kuri nenustatyta pagal darbo grafiką, mokamas dvigubas darbuotojo darbo užmokestis arba darbuotojo prašymu </w:t>
      </w:r>
      <w:r w:rsidR="00FF3807" w:rsidRPr="00420C6C">
        <w:rPr>
          <w:rFonts w:ascii="Times New Roman" w:hAnsi="Times New Roman" w:cs="Times New Roman"/>
          <w:sz w:val="24"/>
          <w:szCs w:val="24"/>
        </w:rPr>
        <w:t xml:space="preserve">gali būti suteikiamos dvi </w:t>
      </w:r>
      <w:r w:rsidRPr="00420C6C">
        <w:rPr>
          <w:rFonts w:ascii="Times New Roman" w:hAnsi="Times New Roman" w:cs="Times New Roman"/>
          <w:sz w:val="24"/>
          <w:szCs w:val="24"/>
        </w:rPr>
        <w:t xml:space="preserve">poilsio </w:t>
      </w:r>
      <w:r w:rsidR="00CB6FA4" w:rsidRPr="00420C6C">
        <w:rPr>
          <w:rFonts w:ascii="Times New Roman" w:hAnsi="Times New Roman" w:cs="Times New Roman"/>
          <w:sz w:val="24"/>
          <w:szCs w:val="24"/>
        </w:rPr>
        <w:t xml:space="preserve">dienos, kurios </w:t>
      </w:r>
      <w:r w:rsidRPr="00420C6C">
        <w:rPr>
          <w:rFonts w:ascii="Times New Roman" w:hAnsi="Times New Roman" w:cs="Times New Roman"/>
          <w:sz w:val="24"/>
          <w:szCs w:val="24"/>
        </w:rPr>
        <w:t>pridedam</w:t>
      </w:r>
      <w:r w:rsidR="00CB6FA4" w:rsidRPr="00420C6C">
        <w:rPr>
          <w:rFonts w:ascii="Times New Roman" w:hAnsi="Times New Roman" w:cs="Times New Roman"/>
          <w:sz w:val="24"/>
          <w:szCs w:val="24"/>
        </w:rPr>
        <w:t>os</w:t>
      </w:r>
      <w:r w:rsidRPr="00420C6C">
        <w:rPr>
          <w:rFonts w:ascii="Times New Roman" w:hAnsi="Times New Roman" w:cs="Times New Roman"/>
          <w:sz w:val="24"/>
          <w:szCs w:val="24"/>
        </w:rPr>
        <w:t xml:space="preserve"> prie kasmetinių atostogų laiko</w:t>
      </w:r>
      <w:r w:rsidR="00CB6FA4" w:rsidRPr="00420C6C">
        <w:rPr>
          <w:rFonts w:ascii="Times New Roman" w:hAnsi="Times New Roman" w:cs="Times New Roman"/>
          <w:sz w:val="24"/>
          <w:szCs w:val="24"/>
        </w:rPr>
        <w:t xml:space="preserve"> ir apmokamos darbuotojo darbo užmokesčiu</w:t>
      </w:r>
      <w:r w:rsidRPr="00420C6C">
        <w:rPr>
          <w:rFonts w:ascii="Times New Roman" w:hAnsi="Times New Roman" w:cs="Times New Roman"/>
          <w:sz w:val="24"/>
          <w:szCs w:val="24"/>
        </w:rPr>
        <w:t>.</w:t>
      </w:r>
    </w:p>
    <w:p w14:paraId="2F499810" w14:textId="509DE1A8" w:rsidR="00CB6FA4" w:rsidRPr="00420C6C" w:rsidRDefault="00CB6FA4"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Darbuotojui</w:t>
      </w:r>
      <w:r w:rsidR="0001495E" w:rsidRPr="00420C6C">
        <w:rPr>
          <w:rFonts w:ascii="Times New Roman" w:hAnsi="Times New Roman" w:cs="Times New Roman"/>
          <w:sz w:val="24"/>
          <w:szCs w:val="24"/>
        </w:rPr>
        <w:t xml:space="preserve"> vykstant į komandiruotę Lietuvoje ar užsienyje vadovaujamasi Lietuvos </w:t>
      </w:r>
      <w:r w:rsidR="0001495E" w:rsidRPr="00420C6C">
        <w:rPr>
          <w:rFonts w:ascii="Times New Roman" w:hAnsi="Times New Roman" w:cs="Times New Roman"/>
          <w:sz w:val="24"/>
          <w:szCs w:val="24"/>
        </w:rPr>
        <w:lastRenderedPageBreak/>
        <w:t>Respublikos valstybės nutarimu „Dėl dienpinigių ir kitų komandiruočių išlaidų apmokėjimo“</w:t>
      </w:r>
      <w:r w:rsidR="005B1222" w:rsidRPr="00420C6C">
        <w:rPr>
          <w:rFonts w:ascii="Times New Roman" w:hAnsi="Times New Roman" w:cs="Times New Roman"/>
          <w:sz w:val="24"/>
          <w:szCs w:val="24"/>
        </w:rPr>
        <w:t>.</w:t>
      </w:r>
    </w:p>
    <w:p w14:paraId="6471ED5F" w14:textId="77777777" w:rsidR="000D362E" w:rsidRPr="00420C6C" w:rsidRDefault="000D362E" w:rsidP="00B329D0">
      <w:pPr>
        <w:spacing w:after="0" w:line="240" w:lineRule="auto"/>
        <w:jc w:val="center"/>
        <w:rPr>
          <w:rFonts w:ascii="Times New Roman" w:hAnsi="Times New Roman" w:cs="Times New Roman"/>
          <w:b/>
          <w:bCs/>
          <w:sz w:val="24"/>
          <w:szCs w:val="24"/>
        </w:rPr>
      </w:pPr>
    </w:p>
    <w:p w14:paraId="07B2271C" w14:textId="3109EA65" w:rsidR="000E5D76" w:rsidRPr="00420C6C" w:rsidRDefault="000E5D76" w:rsidP="00B329D0">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III SKIRSNIS</w:t>
      </w:r>
    </w:p>
    <w:p w14:paraId="58930CAD" w14:textId="77777777" w:rsidR="000E5D76" w:rsidRPr="00420C6C" w:rsidRDefault="000E5D76" w:rsidP="00B329D0">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DARBAS NE VISO DARBO LAIKO SĄLYGOMIS. DARBO LAIKO APSKAITA</w:t>
      </w:r>
    </w:p>
    <w:p w14:paraId="1C5A28D5" w14:textId="77777777" w:rsidR="000E5D76" w:rsidRPr="00420C6C" w:rsidRDefault="000E5D76" w:rsidP="00B329D0">
      <w:pPr>
        <w:spacing w:after="0" w:line="240" w:lineRule="auto"/>
        <w:jc w:val="center"/>
        <w:rPr>
          <w:rFonts w:ascii="Times New Roman" w:hAnsi="Times New Roman" w:cs="Times New Roman"/>
          <w:b/>
          <w:bCs/>
          <w:sz w:val="24"/>
          <w:szCs w:val="24"/>
        </w:rPr>
      </w:pPr>
    </w:p>
    <w:p w14:paraId="66B580A3" w14:textId="49034A99" w:rsidR="000B587B" w:rsidRPr="00420C6C" w:rsidRDefault="000B587B"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Darbuotojui trumpinamas darbo laikas teisės aktų nustatyta tvarka.</w:t>
      </w:r>
    </w:p>
    <w:p w14:paraId="49DD4101" w14:textId="77777777" w:rsidR="000E5D76" w:rsidRPr="00420C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Sutarus su darbuotoju, kad jis dirbs ne visą darbo laiką, darbo užmokestis mokamas to darbuotojo proporcingai dirbtam laikui.</w:t>
      </w:r>
    </w:p>
    <w:p w14:paraId="4813A418" w14:textId="77777777" w:rsidR="000E5D76" w:rsidRPr="00420C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348B19AA" w14:textId="29D0AA6B" w:rsidR="000E5D76" w:rsidRPr="00420C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Darbo laiko apskaita tvarkoma</w:t>
      </w:r>
      <w:r w:rsidR="005B1222" w:rsidRPr="00420C6C">
        <w:rPr>
          <w:rFonts w:ascii="Times New Roman" w:hAnsi="Times New Roman" w:cs="Times New Roman"/>
          <w:sz w:val="24"/>
          <w:szCs w:val="24"/>
        </w:rPr>
        <w:t xml:space="preserve"> dokumentų valdymo sistemoje.</w:t>
      </w:r>
      <w:r w:rsidRPr="00420C6C">
        <w:rPr>
          <w:rFonts w:ascii="Times New Roman" w:hAnsi="Times New Roman" w:cs="Times New Roman"/>
          <w:sz w:val="24"/>
          <w:szCs w:val="24"/>
        </w:rPr>
        <w:t xml:space="preserve"> </w:t>
      </w:r>
    </w:p>
    <w:p w14:paraId="57646CA4" w14:textId="00075C09" w:rsidR="000E5D76" w:rsidRPr="00420C6C" w:rsidRDefault="0001495E"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Darbo laiko apskaitos žiniaraščių pildymas numatomas atitinkamiems darbuotojams jų pareigybių aprašymuose</w:t>
      </w:r>
      <w:r w:rsidR="000E5D76" w:rsidRPr="00420C6C">
        <w:rPr>
          <w:rFonts w:ascii="Times New Roman" w:hAnsi="Times New Roman" w:cs="Times New Roman"/>
          <w:sz w:val="24"/>
          <w:szCs w:val="24"/>
        </w:rPr>
        <w:t>.</w:t>
      </w:r>
    </w:p>
    <w:p w14:paraId="6C3DD635" w14:textId="77777777" w:rsidR="007A2404" w:rsidRPr="00420C6C" w:rsidRDefault="000E5D76" w:rsidP="007A2404">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Užpildytus ir atsakingo asmens pasirašytus darbo laiko apskaitos žiniaraščius tvirtina </w:t>
      </w:r>
      <w:r w:rsidR="00947F44" w:rsidRPr="00420C6C">
        <w:rPr>
          <w:rFonts w:ascii="Times New Roman" w:hAnsi="Times New Roman" w:cs="Times New Roman"/>
          <w:sz w:val="24"/>
          <w:szCs w:val="24"/>
        </w:rPr>
        <w:t>Prog</w:t>
      </w:r>
      <w:r w:rsidRPr="00420C6C">
        <w:rPr>
          <w:rFonts w:ascii="Times New Roman" w:hAnsi="Times New Roman" w:cs="Times New Roman"/>
          <w:sz w:val="24"/>
          <w:szCs w:val="24"/>
        </w:rPr>
        <w:t xml:space="preserve">imnazijos direktorius. </w:t>
      </w:r>
    </w:p>
    <w:p w14:paraId="6F68A2A8" w14:textId="4F08A10B" w:rsidR="00152B2D" w:rsidRPr="00420C6C" w:rsidRDefault="000E5D76" w:rsidP="007A2404">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Patvirtinti darbo laiko apskaitos žiniaraščiai pateikiami </w:t>
      </w:r>
      <w:r w:rsidR="007A2404" w:rsidRPr="00420C6C">
        <w:rPr>
          <w:rFonts w:ascii="Times New Roman" w:hAnsi="Times New Roman" w:cs="Times New Roman"/>
          <w:sz w:val="24"/>
          <w:szCs w:val="24"/>
        </w:rPr>
        <w:t>Vilniaus</w:t>
      </w:r>
      <w:r w:rsidRPr="00420C6C">
        <w:rPr>
          <w:rFonts w:ascii="Times New Roman" w:hAnsi="Times New Roman" w:cs="Times New Roman"/>
          <w:sz w:val="24"/>
          <w:szCs w:val="24"/>
        </w:rPr>
        <w:t xml:space="preserve"> miesto savivaldybės  </w:t>
      </w:r>
      <w:r w:rsidR="0001495E" w:rsidRPr="00420C6C">
        <w:rPr>
          <w:rFonts w:ascii="Times New Roman" w:hAnsi="Times New Roman" w:cs="Times New Roman"/>
          <w:sz w:val="24"/>
          <w:szCs w:val="24"/>
        </w:rPr>
        <w:t>b</w:t>
      </w:r>
      <w:r w:rsidRPr="00420C6C">
        <w:rPr>
          <w:rFonts w:ascii="Times New Roman" w:hAnsi="Times New Roman" w:cs="Times New Roman"/>
          <w:sz w:val="24"/>
          <w:szCs w:val="24"/>
        </w:rPr>
        <w:t>iudžetin</w:t>
      </w:r>
      <w:r w:rsidR="007A2404" w:rsidRPr="00420C6C">
        <w:rPr>
          <w:rFonts w:ascii="Times New Roman" w:hAnsi="Times New Roman" w:cs="Times New Roman"/>
          <w:sz w:val="24"/>
          <w:szCs w:val="24"/>
        </w:rPr>
        <w:t>ės</w:t>
      </w:r>
      <w:r w:rsidRPr="00420C6C">
        <w:rPr>
          <w:rFonts w:ascii="Times New Roman" w:hAnsi="Times New Roman" w:cs="Times New Roman"/>
          <w:sz w:val="24"/>
          <w:szCs w:val="24"/>
        </w:rPr>
        <w:t xml:space="preserve"> įstaig</w:t>
      </w:r>
      <w:r w:rsidR="007A2404" w:rsidRPr="00420C6C">
        <w:rPr>
          <w:rFonts w:ascii="Times New Roman" w:hAnsi="Times New Roman" w:cs="Times New Roman"/>
          <w:sz w:val="24"/>
          <w:szCs w:val="24"/>
        </w:rPr>
        <w:t>os</w:t>
      </w:r>
      <w:r w:rsidRPr="00420C6C">
        <w:rPr>
          <w:rFonts w:ascii="Times New Roman" w:hAnsi="Times New Roman" w:cs="Times New Roman"/>
          <w:sz w:val="24"/>
          <w:szCs w:val="24"/>
        </w:rPr>
        <w:t xml:space="preserve"> </w:t>
      </w:r>
      <w:r w:rsidR="007A2404" w:rsidRPr="00420C6C">
        <w:rPr>
          <w:rFonts w:ascii="Times New Roman" w:eastAsia="Calibri" w:hAnsi="Times New Roman" w:cs="Times New Roman"/>
          <w:sz w:val="24"/>
          <w:szCs w:val="24"/>
          <w:lang w:eastAsia="lt-LT"/>
          <w14:ligatures w14:val="standardContextual"/>
        </w:rPr>
        <w:t>„</w:t>
      </w:r>
      <w:proofErr w:type="spellStart"/>
      <w:r w:rsidR="007A2404" w:rsidRPr="00420C6C">
        <w:rPr>
          <w:rFonts w:ascii="Times New Roman" w:eastAsia="Calibri" w:hAnsi="Times New Roman" w:cs="Times New Roman"/>
          <w:sz w:val="24"/>
          <w:szCs w:val="24"/>
          <w:lang w:eastAsia="lt-LT"/>
          <w14:ligatures w14:val="standardContextual"/>
        </w:rPr>
        <w:t>Skaitlis</w:t>
      </w:r>
      <w:proofErr w:type="spellEnd"/>
      <w:r w:rsidR="007A2404" w:rsidRPr="00420C6C">
        <w:rPr>
          <w:rFonts w:ascii="Times New Roman" w:eastAsia="Calibri" w:hAnsi="Times New Roman" w:cs="Times New Roman"/>
          <w:sz w:val="24"/>
          <w:szCs w:val="24"/>
          <w:lang w:eastAsia="lt-LT"/>
          <w14:ligatures w14:val="standardContextual"/>
        </w:rPr>
        <w:t xml:space="preserve">“ </w:t>
      </w:r>
      <w:r w:rsidRPr="00420C6C">
        <w:rPr>
          <w:rFonts w:ascii="Times New Roman" w:hAnsi="Times New Roman" w:cs="Times New Roman"/>
          <w:sz w:val="24"/>
          <w:szCs w:val="24"/>
        </w:rPr>
        <w:t xml:space="preserve"> </w:t>
      </w:r>
      <w:r w:rsidR="0001495E" w:rsidRPr="00420C6C">
        <w:rPr>
          <w:rFonts w:ascii="Times New Roman" w:hAnsi="Times New Roman" w:cs="Times New Roman"/>
          <w:sz w:val="24"/>
          <w:szCs w:val="24"/>
        </w:rPr>
        <w:t>d</w:t>
      </w:r>
      <w:r w:rsidRPr="00420C6C">
        <w:rPr>
          <w:rFonts w:ascii="Times New Roman" w:hAnsi="Times New Roman" w:cs="Times New Roman"/>
          <w:sz w:val="24"/>
          <w:szCs w:val="24"/>
        </w:rPr>
        <w:t>arbo užmokesčio apskaitos skyri</w:t>
      </w:r>
      <w:r w:rsidR="007A2404" w:rsidRPr="00420C6C">
        <w:rPr>
          <w:rFonts w:ascii="Times New Roman" w:hAnsi="Times New Roman" w:cs="Times New Roman"/>
          <w:sz w:val="24"/>
          <w:szCs w:val="24"/>
        </w:rPr>
        <w:t>aus</w:t>
      </w:r>
      <w:r w:rsidRPr="00420C6C">
        <w:rPr>
          <w:rFonts w:ascii="Times New Roman" w:hAnsi="Times New Roman" w:cs="Times New Roman"/>
          <w:sz w:val="24"/>
          <w:szCs w:val="24"/>
        </w:rPr>
        <w:t xml:space="preserve"> </w:t>
      </w:r>
      <w:r w:rsidR="007A2404" w:rsidRPr="00420C6C">
        <w:rPr>
          <w:rFonts w:ascii="Times New Roman" w:hAnsi="Times New Roman" w:cs="Times New Roman"/>
          <w:sz w:val="24"/>
          <w:szCs w:val="24"/>
        </w:rPr>
        <w:t>buhalterei.</w:t>
      </w:r>
      <w:r w:rsidRPr="00420C6C">
        <w:rPr>
          <w:rFonts w:ascii="Times New Roman" w:hAnsi="Times New Roman" w:cs="Times New Roman"/>
          <w:sz w:val="24"/>
          <w:szCs w:val="24"/>
        </w:rPr>
        <w:t xml:space="preserve"> </w:t>
      </w:r>
    </w:p>
    <w:p w14:paraId="718CC68E" w14:textId="77777777" w:rsidR="00E12BC0" w:rsidRPr="00420C6C" w:rsidRDefault="00E12BC0" w:rsidP="00B329D0">
      <w:pPr>
        <w:shd w:val="clear" w:color="auto" w:fill="FFFFFF"/>
        <w:spacing w:after="0" w:line="240" w:lineRule="auto"/>
        <w:jc w:val="center"/>
        <w:rPr>
          <w:rFonts w:ascii="Times New Roman" w:hAnsi="Times New Roman" w:cs="Times New Roman"/>
          <w:b/>
          <w:bCs/>
          <w:sz w:val="24"/>
          <w:szCs w:val="24"/>
        </w:rPr>
      </w:pPr>
    </w:p>
    <w:p w14:paraId="244272CE" w14:textId="77777777" w:rsidR="000E5D76" w:rsidRPr="00420C6C" w:rsidRDefault="000E5D76" w:rsidP="00B329D0">
      <w:pPr>
        <w:shd w:val="clear" w:color="auto" w:fill="FFFFFF"/>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IV SKIRSNIS</w:t>
      </w:r>
    </w:p>
    <w:p w14:paraId="243B1DBB" w14:textId="77777777" w:rsidR="000E5D76" w:rsidRPr="00420C6C" w:rsidRDefault="000E5D76" w:rsidP="00B329D0">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KASMETINIŲ ATOSTOGŲ APMOKĖJIMAS</w:t>
      </w:r>
    </w:p>
    <w:p w14:paraId="0AF0610F" w14:textId="77777777" w:rsidR="000E5D76" w:rsidRPr="00420C6C" w:rsidRDefault="000E5D76" w:rsidP="00B329D0">
      <w:pPr>
        <w:spacing w:after="0" w:line="240" w:lineRule="auto"/>
        <w:jc w:val="center"/>
        <w:rPr>
          <w:rFonts w:ascii="Times New Roman" w:hAnsi="Times New Roman" w:cs="Times New Roman"/>
          <w:b/>
          <w:bCs/>
          <w:sz w:val="24"/>
          <w:szCs w:val="24"/>
        </w:rPr>
      </w:pPr>
    </w:p>
    <w:p w14:paraId="42C832EC" w14:textId="77777777" w:rsidR="000E5D76" w:rsidRPr="00420C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15566399" w14:textId="77777777" w:rsidR="000E5D76" w:rsidRPr="00420C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Atostoginiai </w:t>
      </w:r>
      <w:r w:rsidR="00235523" w:rsidRPr="00420C6C">
        <w:rPr>
          <w:rFonts w:ascii="Times New Roman" w:hAnsi="Times New Roman" w:cs="Times New Roman"/>
          <w:sz w:val="24"/>
          <w:szCs w:val="24"/>
        </w:rPr>
        <w:t xml:space="preserve">už visas suteiktas atostogas </w:t>
      </w:r>
      <w:r w:rsidRPr="00420C6C">
        <w:rPr>
          <w:rFonts w:ascii="Times New Roman" w:hAnsi="Times New Roman" w:cs="Times New Roman"/>
          <w:sz w:val="24"/>
          <w:szCs w:val="24"/>
        </w:rPr>
        <w:t>išmokami ne vėliau kaip paskutinę darbo dieną pr</w:t>
      </w:r>
      <w:r w:rsidR="00235523" w:rsidRPr="00420C6C">
        <w:rPr>
          <w:rFonts w:ascii="Times New Roman" w:hAnsi="Times New Roman" w:cs="Times New Roman"/>
          <w:sz w:val="24"/>
          <w:szCs w:val="24"/>
        </w:rPr>
        <w:t>ieš kasmetinių atostogų pradžią</w:t>
      </w:r>
      <w:r w:rsidRPr="00420C6C">
        <w:rPr>
          <w:rFonts w:ascii="Times New Roman" w:hAnsi="Times New Roman" w:cs="Times New Roman"/>
          <w:sz w:val="24"/>
          <w:szCs w:val="24"/>
        </w:rPr>
        <w:t>.</w:t>
      </w:r>
    </w:p>
    <w:p w14:paraId="2E37B295" w14:textId="77777777" w:rsidR="000E5D76" w:rsidRPr="00420C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Darbuotojo atskiru prašymu, suteikus kasmetines atostogas, atostoginiai mokami įprasta darbo užmokesčio mokėjimo tvarka.</w:t>
      </w:r>
    </w:p>
    <w:p w14:paraId="29CADB57" w14:textId="77777777" w:rsidR="000E5D76" w:rsidRPr="00420C6C" w:rsidRDefault="000E5D76" w:rsidP="00EB239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Atleidžiant darbuotoją, kuris atleidimo dieną turi nepanaudotų atostogų, už nepanaudotas atostogas mokama kompensacija.</w:t>
      </w:r>
    </w:p>
    <w:p w14:paraId="664D70F2" w14:textId="77777777" w:rsidR="000E5D76" w:rsidRPr="00420C6C" w:rsidRDefault="000E5D76" w:rsidP="00EB239B">
      <w:pPr>
        <w:pStyle w:val="Sraopastraipa"/>
        <w:spacing w:after="0" w:line="240" w:lineRule="auto"/>
        <w:ind w:left="0" w:firstLine="851"/>
        <w:jc w:val="center"/>
        <w:rPr>
          <w:rFonts w:ascii="Times New Roman" w:hAnsi="Times New Roman" w:cs="Times New Roman"/>
          <w:sz w:val="24"/>
          <w:szCs w:val="24"/>
          <w:shd w:val="clear" w:color="auto" w:fill="FFFFFF"/>
        </w:rPr>
      </w:pPr>
    </w:p>
    <w:p w14:paraId="43F2D3AC" w14:textId="77777777" w:rsidR="000E5D76" w:rsidRPr="00420C6C" w:rsidRDefault="000E5D76" w:rsidP="00EB239B">
      <w:pPr>
        <w:spacing w:after="0" w:line="240" w:lineRule="auto"/>
        <w:jc w:val="center"/>
        <w:rPr>
          <w:rFonts w:ascii="Times New Roman" w:hAnsi="Times New Roman" w:cs="Times New Roman"/>
          <w:b/>
          <w:bCs/>
          <w:sz w:val="24"/>
          <w:szCs w:val="24"/>
          <w:shd w:val="clear" w:color="auto" w:fill="FFFFFF"/>
        </w:rPr>
      </w:pPr>
      <w:r w:rsidRPr="00420C6C">
        <w:rPr>
          <w:rFonts w:ascii="Times New Roman" w:hAnsi="Times New Roman" w:cs="Times New Roman"/>
          <w:b/>
          <w:bCs/>
          <w:sz w:val="24"/>
          <w:szCs w:val="24"/>
          <w:shd w:val="clear" w:color="auto" w:fill="FFFFFF"/>
        </w:rPr>
        <w:t>V SKIRSNIS</w:t>
      </w:r>
    </w:p>
    <w:p w14:paraId="55AF4C91" w14:textId="307D68FB" w:rsidR="000E5D76" w:rsidRPr="00420C6C" w:rsidRDefault="000E5D76" w:rsidP="00EB239B">
      <w:pPr>
        <w:pStyle w:val="Bodytext40"/>
        <w:shd w:val="clear" w:color="auto" w:fill="auto"/>
        <w:spacing w:before="0" w:after="0" w:line="240" w:lineRule="auto"/>
        <w:rPr>
          <w:rFonts w:ascii="Times New Roman" w:hAnsi="Times New Roman" w:cs="Times New Roman"/>
          <w:sz w:val="24"/>
          <w:szCs w:val="24"/>
        </w:rPr>
      </w:pPr>
      <w:r w:rsidRPr="00420C6C">
        <w:rPr>
          <w:rFonts w:ascii="Times New Roman" w:hAnsi="Times New Roman" w:cs="Times New Roman"/>
          <w:sz w:val="24"/>
          <w:szCs w:val="24"/>
        </w:rPr>
        <w:t xml:space="preserve">PRIEMOKŲ, </w:t>
      </w:r>
      <w:r w:rsidR="0001495E" w:rsidRPr="00420C6C">
        <w:rPr>
          <w:rFonts w:ascii="Times New Roman" w:hAnsi="Times New Roman" w:cs="Times New Roman"/>
          <w:sz w:val="24"/>
          <w:szCs w:val="24"/>
        </w:rPr>
        <w:t>IŠMOKŲ</w:t>
      </w:r>
      <w:r w:rsidRPr="00420C6C">
        <w:rPr>
          <w:rFonts w:ascii="Times New Roman" w:hAnsi="Times New Roman" w:cs="Times New Roman"/>
          <w:sz w:val="24"/>
          <w:szCs w:val="24"/>
        </w:rPr>
        <w:t xml:space="preserve"> MOKĖJIMO TVARKA IR SĄLYGOS</w:t>
      </w:r>
      <w:r w:rsidR="0001495E" w:rsidRPr="00420C6C">
        <w:rPr>
          <w:rFonts w:ascii="Times New Roman" w:hAnsi="Times New Roman" w:cs="Times New Roman"/>
          <w:sz w:val="24"/>
          <w:szCs w:val="24"/>
        </w:rPr>
        <w:t>. DARBUOTOJŲ SKATINIMAS</w:t>
      </w:r>
    </w:p>
    <w:p w14:paraId="5631416B" w14:textId="77777777" w:rsidR="00EB239B" w:rsidRPr="00420C6C" w:rsidRDefault="00EB239B" w:rsidP="00EB239B">
      <w:pPr>
        <w:pStyle w:val="Bodytext40"/>
        <w:shd w:val="clear" w:color="auto" w:fill="auto"/>
        <w:spacing w:before="0" w:after="0" w:line="240" w:lineRule="auto"/>
        <w:rPr>
          <w:rFonts w:ascii="Times New Roman" w:hAnsi="Times New Roman" w:cs="Times New Roman"/>
          <w:sz w:val="24"/>
          <w:szCs w:val="24"/>
        </w:rPr>
      </w:pPr>
    </w:p>
    <w:p w14:paraId="411943C6" w14:textId="1C65D71B" w:rsidR="000E5D76" w:rsidRPr="00420C6C" w:rsidRDefault="00947F44"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darbuotojams </w:t>
      </w:r>
      <w:r w:rsidR="0001495E" w:rsidRPr="00420C6C">
        <w:rPr>
          <w:rFonts w:ascii="Times New Roman" w:hAnsi="Times New Roman" w:cs="Times New Roman"/>
          <w:sz w:val="24"/>
          <w:szCs w:val="24"/>
        </w:rPr>
        <w:t xml:space="preserve">skatinti gali būti taikomos šios priemonės: </w:t>
      </w:r>
    </w:p>
    <w:p w14:paraId="5D40AD4C" w14:textId="77777777" w:rsidR="00A86B94" w:rsidRPr="00420C6C" w:rsidRDefault="0001495E" w:rsidP="00A86B94">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padėka (gali būti taikoma atskirai ar kartu su kitomis skatinimo priemonėmis)</w:t>
      </w:r>
      <w:r w:rsidR="00B3234C" w:rsidRPr="00420C6C">
        <w:rPr>
          <w:rFonts w:ascii="Times New Roman" w:hAnsi="Times New Roman" w:cs="Times New Roman"/>
          <w:sz w:val="24"/>
          <w:szCs w:val="24"/>
        </w:rPr>
        <w:t>;</w:t>
      </w:r>
    </w:p>
    <w:p w14:paraId="4C818E4C" w14:textId="3BE67E0F" w:rsidR="00B21712" w:rsidRPr="00420C6C" w:rsidRDefault="00A86B94" w:rsidP="00A86B94">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s</w:t>
      </w:r>
      <w:r w:rsidR="00B21712" w:rsidRPr="00420C6C">
        <w:rPr>
          <w:rFonts w:ascii="Times New Roman" w:hAnsi="Times New Roman" w:cs="Times New Roman"/>
          <w:sz w:val="24"/>
          <w:szCs w:val="24"/>
        </w:rPr>
        <w:t xml:space="preserve">uteikiant iki 5 mokamų papildomų poilsio dienų </w:t>
      </w:r>
      <w:r w:rsidR="00EC1215" w:rsidRPr="00420C6C">
        <w:rPr>
          <w:rFonts w:ascii="Times New Roman" w:hAnsi="Times New Roman" w:cs="Times New Roman"/>
          <w:sz w:val="24"/>
          <w:szCs w:val="24"/>
        </w:rPr>
        <w:t xml:space="preserve">mokinių atostogų metu </w:t>
      </w:r>
      <w:r w:rsidR="00B21712" w:rsidRPr="00420C6C">
        <w:rPr>
          <w:rFonts w:ascii="Times New Roman" w:hAnsi="Times New Roman" w:cs="Times New Roman"/>
          <w:sz w:val="24"/>
          <w:szCs w:val="24"/>
        </w:rPr>
        <w:t>(tačiau ne daugiau kaip 10 mokamų papildomų poilsio dienų per metus)</w:t>
      </w:r>
      <w:r w:rsidR="00EC50BC" w:rsidRPr="00420C6C">
        <w:rPr>
          <w:rFonts w:ascii="Times New Roman" w:hAnsi="Times New Roman" w:cs="Times New Roman"/>
          <w:sz w:val="24"/>
          <w:szCs w:val="24"/>
        </w:rPr>
        <w:t>.</w:t>
      </w:r>
    </w:p>
    <w:p w14:paraId="7E2C5B84" w14:textId="77777777" w:rsidR="00B3234C" w:rsidRPr="00420C6C" w:rsidRDefault="00B3234C"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kvalifikacijos tobulinimo finansavimas ne didesne kaip Progimnazijos darbuotojo vienos pareiginės algos dydžio suma per metus;</w:t>
      </w:r>
    </w:p>
    <w:p w14:paraId="102A5E9C" w14:textId="0D27556B" w:rsidR="00B3234C" w:rsidRPr="00420C6C" w:rsidRDefault="00B3234C"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iki 2 pareiginių algų dydžio pinigine išmoka (priklausomai nuo Progimnazijoje turimų sutaupytų lėšų) ne dažniau kaip du kartus per kalendorinius metus už asmeninį išskirtinį indėlį įgyvendinant Progimnazijai nustatytus tikslus arba už pasiektus rezultatus ir įgyvendintus uždavinius</w:t>
      </w:r>
      <w:r w:rsidR="00B6107E" w:rsidRPr="00420C6C">
        <w:rPr>
          <w:rFonts w:ascii="Times New Roman" w:hAnsi="Times New Roman" w:cs="Times New Roman"/>
          <w:sz w:val="24"/>
          <w:szCs w:val="24"/>
        </w:rPr>
        <w:t>;</w:t>
      </w:r>
    </w:p>
    <w:p w14:paraId="02D2BCF6" w14:textId="2E3E949E" w:rsidR="00B6107E" w:rsidRPr="00420C6C" w:rsidRDefault="00B6107E"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vienkartine pinigine išmoka Vyriausybės nustatyta tvarka</w:t>
      </w:r>
      <w:r w:rsidR="00B21712" w:rsidRPr="00420C6C">
        <w:rPr>
          <w:rFonts w:ascii="Times New Roman" w:hAnsi="Times New Roman" w:cs="Times New Roman"/>
          <w:sz w:val="24"/>
          <w:szCs w:val="24"/>
        </w:rPr>
        <w:t xml:space="preserve"> </w:t>
      </w:r>
      <w:r w:rsidR="00B21712" w:rsidRPr="00420C6C">
        <w:rPr>
          <w:rFonts w:ascii="Times New Roman" w:hAnsi="Times New Roman" w:cs="Times New Roman"/>
          <w:i/>
          <w:iCs/>
        </w:rPr>
        <w:t>(Lietuvos Respublikos Vyriausybės   2002 m. liepos 19 d. Nr. 1167 nutarimu patvirtintas Vienkartinių piniginių išmokų valstybės tarnautojams ir biudžetinių įstaigų darbuotojams, dirbantiems pagal darbo sutartis, skyrimo tvarkos aprašas)</w:t>
      </w:r>
      <w:r w:rsidR="00B21712" w:rsidRPr="00420C6C">
        <w:rPr>
          <w:rFonts w:ascii="Times New Roman" w:hAnsi="Times New Roman" w:cs="Times New Roman"/>
        </w:rPr>
        <w:t>;</w:t>
      </w:r>
      <w:r w:rsidRPr="00420C6C">
        <w:rPr>
          <w:rFonts w:ascii="Times New Roman" w:hAnsi="Times New Roman" w:cs="Times New Roman"/>
          <w:sz w:val="24"/>
          <w:szCs w:val="24"/>
        </w:rPr>
        <w:t>;</w:t>
      </w:r>
    </w:p>
    <w:p w14:paraId="5AE0E7C8" w14:textId="77777777" w:rsidR="00AF61C1" w:rsidRPr="00420C6C" w:rsidRDefault="000E5D76" w:rsidP="00AF61C1">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lastRenderedPageBreak/>
        <w:t xml:space="preserve">atlikus vienkartines ypač svarbias </w:t>
      </w:r>
      <w:r w:rsidR="00524335" w:rsidRPr="00420C6C">
        <w:rPr>
          <w:rFonts w:ascii="Times New Roman" w:hAnsi="Times New Roman" w:cs="Times New Roman"/>
          <w:sz w:val="24"/>
          <w:szCs w:val="24"/>
        </w:rPr>
        <w:t>Progimnazijos</w:t>
      </w:r>
      <w:r w:rsidRPr="00420C6C">
        <w:rPr>
          <w:rFonts w:ascii="Times New Roman" w:hAnsi="Times New Roman" w:cs="Times New Roman"/>
          <w:sz w:val="24"/>
          <w:szCs w:val="24"/>
        </w:rPr>
        <w:t xml:space="preserve"> veiklai u</w:t>
      </w:r>
      <w:r w:rsidR="00EB239B" w:rsidRPr="00420C6C">
        <w:rPr>
          <w:rFonts w:ascii="Times New Roman" w:hAnsi="Times New Roman" w:cs="Times New Roman"/>
          <w:sz w:val="24"/>
          <w:szCs w:val="24"/>
        </w:rPr>
        <w:t>žduotis</w:t>
      </w:r>
      <w:r w:rsidR="00AF61C1" w:rsidRPr="00420C6C">
        <w:rPr>
          <w:rFonts w:ascii="Times New Roman" w:hAnsi="Times New Roman" w:cs="Times New Roman"/>
          <w:sz w:val="24"/>
          <w:szCs w:val="24"/>
        </w:rPr>
        <w:t>;</w:t>
      </w:r>
    </w:p>
    <w:p w14:paraId="7F8743D2" w14:textId="1727D2B4" w:rsidR="00AF61C1" w:rsidRPr="00420C6C" w:rsidRDefault="00AF61C1" w:rsidP="00BA2CC9">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 leidimas atlikti dalį ar visas savo darbo funkcijas (kai tai suderinama su pareigybės apraše nustatytomis funkcijomis) nuotoliniu būdu namuose mokinių atostogų metu.</w:t>
      </w:r>
    </w:p>
    <w:p w14:paraId="33DAD89C" w14:textId="69625EE2" w:rsidR="00BA2CC9" w:rsidRPr="00420C6C" w:rsidRDefault="00BA2CC9" w:rsidP="00BA2CC9">
      <w:pPr>
        <w:pStyle w:val="Bodytext20"/>
        <w:numPr>
          <w:ilvl w:val="1"/>
          <w:numId w:val="4"/>
        </w:numPr>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Finansinės skatinimo priemonės taikomos tik esant pakankamam Progimnazijos turimų darbo užmokesčiui skirtų lėšų biudžetui. Biudžete trūkstant lėšų skiriamos galimos išmokos dydis proporcingai sumažinamas, išlaikant sistemoje nustatytų išmokos ribinių dydžių proporcijas.</w:t>
      </w:r>
    </w:p>
    <w:p w14:paraId="6DB49895" w14:textId="0E133D6B" w:rsidR="00BA2CC9" w:rsidRPr="00420C6C" w:rsidRDefault="00BA2CC9" w:rsidP="00BA2CC9">
      <w:pPr>
        <w:pStyle w:val="Bodytext20"/>
        <w:numPr>
          <w:ilvl w:val="1"/>
          <w:numId w:val="4"/>
        </w:numPr>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Piniginės išmokos gali būti mokamos įvertinus per kalendorinius metus sutaupytą Progimnazijai darbo užmokesčiui skirtų lėšų biudžetą ir gali būti išmokamos ne anksčiau kaip einamųjų metų ketvirtąjį ketvirtį (lapkričio – gruodžio mėnesiais).</w:t>
      </w:r>
    </w:p>
    <w:p w14:paraId="444E8A02" w14:textId="25DF7CCE" w:rsidR="00BA2CC9" w:rsidRPr="00420C6C" w:rsidRDefault="00BA2CC9" w:rsidP="00BA2CC9">
      <w:pPr>
        <w:pStyle w:val="Bodytext20"/>
        <w:numPr>
          <w:ilvl w:val="1"/>
          <w:numId w:val="4"/>
        </w:numPr>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Vienkartinė pinigine išmoka Vyriausybės nustatyta tvarka gali būti mokama tik įvertinus darbuotojo veiklą kaip viršijančią lūkesčius. Šiuo atveju vienkartinė piniginė iki 100 procentų pareiginės algos dydžio išmoka turi būti nurodyta tiesioginio vadovo motyvuotame pasiūlyme darbuotojo veiklos vertinimo metu. Tokios vienkartinės piniginės išmokos gali būti išmokamos tik esant pakankamam Progimnazijos turimų darbo užmokesčiui skirtų lėšų biudžetui ir ne anksčiau kaip einamųjų metų antrąjį ketvirtį (balandžio mėnesį). Biudžete trūkstant lėšų skiriamos galimos priemokos dydis proporcingai sumažinamas, išlaikant tiesioginių vadovų motyvuotame pasiūlyme nurodytų priemokų dydžių proporcijas.</w:t>
      </w:r>
    </w:p>
    <w:p w14:paraId="0699666B" w14:textId="7A430396" w:rsidR="000E5D76" w:rsidRPr="00420C6C" w:rsidRDefault="00EF5239"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Jei darbuotojas per paskutinius 6 mėnesius padarė darbo pareigų pažeidimą, jis neskatinamas, išskyrus atvejį, kai jo veikla įvertinama kaip viršijanti lūkesčius.</w:t>
      </w:r>
    </w:p>
    <w:p w14:paraId="00015A3F" w14:textId="5C711BB0" w:rsidR="00483819" w:rsidRPr="00420C6C" w:rsidRDefault="00483819" w:rsidP="008B2B58">
      <w:pPr>
        <w:pStyle w:val="Sraopastraipa"/>
        <w:numPr>
          <w:ilvl w:val="0"/>
          <w:numId w:val="4"/>
        </w:numPr>
        <w:spacing w:after="0"/>
        <w:ind w:left="0"/>
        <w:rPr>
          <w:rFonts w:ascii="Times New Roman" w:hAnsi="Times New Roman" w:cs="Times New Roman"/>
          <w:sz w:val="24"/>
          <w:szCs w:val="24"/>
        </w:rPr>
      </w:pPr>
      <w:r w:rsidRPr="00420C6C">
        <w:rPr>
          <w:rFonts w:ascii="Times New Roman" w:hAnsi="Times New Roman" w:cs="Times New Roman"/>
          <w:sz w:val="24"/>
          <w:szCs w:val="24"/>
        </w:rPr>
        <w:t xml:space="preserve">Piniginės išmokos gali būti mokamos įvertinus per kalendorinius metus sutaupytą </w:t>
      </w:r>
      <w:r w:rsidR="003079C3" w:rsidRPr="00420C6C">
        <w:rPr>
          <w:rFonts w:ascii="Times New Roman" w:hAnsi="Times New Roman" w:cs="Times New Roman"/>
          <w:sz w:val="24"/>
          <w:szCs w:val="24"/>
        </w:rPr>
        <w:t>Progimnazijos</w:t>
      </w:r>
      <w:r w:rsidRPr="00420C6C">
        <w:rPr>
          <w:rFonts w:ascii="Times New Roman" w:hAnsi="Times New Roman" w:cs="Times New Roman"/>
          <w:sz w:val="24"/>
          <w:szCs w:val="24"/>
        </w:rPr>
        <w:t xml:space="preserve"> darbo užmokesčiui skirtų lėšų biudžetą ir gali būti išmokamos ne anksčiau kaip einamųjų metų ketvirtąjį ketvirtį (lapkričio – gruodžio mėnesiais).</w:t>
      </w:r>
    </w:p>
    <w:p w14:paraId="45FAD24A" w14:textId="6925A7CC" w:rsidR="000E5D76" w:rsidRPr="00420C6C" w:rsidRDefault="00A7517A" w:rsidP="008B2B58">
      <w:pPr>
        <w:pStyle w:val="Bodytext20"/>
        <w:numPr>
          <w:ilvl w:val="0"/>
          <w:numId w:val="4"/>
        </w:numPr>
        <w:shd w:val="clear" w:color="auto" w:fill="auto"/>
        <w:tabs>
          <w:tab w:val="left" w:pos="1526"/>
        </w:tabs>
        <w:spacing w:before="0" w:line="240" w:lineRule="auto"/>
        <w:rPr>
          <w:rFonts w:ascii="Times New Roman" w:hAnsi="Times New Roman" w:cs="Times New Roman"/>
          <w:strike/>
          <w:sz w:val="24"/>
          <w:szCs w:val="24"/>
        </w:rPr>
      </w:pPr>
      <w:r w:rsidRPr="00420C6C">
        <w:rPr>
          <w:rFonts w:ascii="Times New Roman" w:hAnsi="Times New Roman" w:cs="Times New Roman"/>
          <w:sz w:val="24"/>
          <w:szCs w:val="24"/>
        </w:rPr>
        <w:t>Progimnazijos direktoriaus įsakymu darbuotojams skiriamos priemokos nuo 10 iki 80 procentų pareiginės algos dydžio už:</w:t>
      </w:r>
    </w:p>
    <w:p w14:paraId="300A2588" w14:textId="12495C67" w:rsidR="005D4EF4" w:rsidRPr="00420C6C" w:rsidRDefault="00A7517A" w:rsidP="000B587B">
      <w:pPr>
        <w:pStyle w:val="Sraopastraipa"/>
        <w:numPr>
          <w:ilvl w:val="1"/>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kito darbuotojo pavadavimą, kai raštu pavedama laikinai atlikti kito darbuotojo pareigybei nustatytas funkcijas</w:t>
      </w:r>
      <w:r w:rsidR="006E2563" w:rsidRPr="00420C6C">
        <w:rPr>
          <w:rFonts w:ascii="Times New Roman" w:hAnsi="Times New Roman" w:cs="Times New Roman"/>
          <w:sz w:val="24"/>
          <w:szCs w:val="24"/>
        </w:rPr>
        <w:t>:</w:t>
      </w:r>
    </w:p>
    <w:p w14:paraId="43899296" w14:textId="13AA6221" w:rsidR="005D4EF4" w:rsidRPr="00420C6C" w:rsidRDefault="005D4EF4" w:rsidP="000B587B">
      <w:pPr>
        <w:pStyle w:val="Sraopastraipa"/>
        <w:numPr>
          <w:ilvl w:val="2"/>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 xml:space="preserve">direktoriaus pavaduotojui ugdymui, vykdančiam kito pavaduotojo ugdymui funkcijas pirmą mėnesį mokama </w:t>
      </w:r>
      <w:r w:rsidR="004C71A3" w:rsidRPr="00420C6C">
        <w:rPr>
          <w:rFonts w:ascii="Times New Roman" w:hAnsi="Times New Roman" w:cs="Times New Roman"/>
          <w:sz w:val="24"/>
          <w:szCs w:val="24"/>
        </w:rPr>
        <w:t>40</w:t>
      </w:r>
      <w:r w:rsidRPr="00420C6C">
        <w:rPr>
          <w:rFonts w:ascii="Times New Roman" w:hAnsi="Times New Roman" w:cs="Times New Roman"/>
          <w:sz w:val="24"/>
          <w:szCs w:val="24"/>
        </w:rPr>
        <w:t xml:space="preserve"> procentų pareiginės algos dydžio priemoka, antrą – trečią mėnesius – 50 procentų, ketvirtą – šeštą mėnesius – 70 procentų, daugiau kaip šešis mėnesius – 80</w:t>
      </w:r>
      <w:r w:rsidR="006E2563" w:rsidRPr="00420C6C">
        <w:rPr>
          <w:rFonts w:ascii="Times New Roman" w:hAnsi="Times New Roman" w:cs="Times New Roman"/>
          <w:sz w:val="24"/>
          <w:szCs w:val="24"/>
        </w:rPr>
        <w:t xml:space="preserve"> procentų</w:t>
      </w:r>
      <w:r w:rsidRPr="00420C6C">
        <w:rPr>
          <w:rFonts w:ascii="Times New Roman" w:hAnsi="Times New Roman" w:cs="Times New Roman"/>
          <w:sz w:val="24"/>
          <w:szCs w:val="24"/>
        </w:rPr>
        <w:t>;</w:t>
      </w:r>
    </w:p>
    <w:p w14:paraId="14430663" w14:textId="452C3C1E" w:rsidR="000A5C59" w:rsidRPr="00420C6C" w:rsidRDefault="005D4EF4" w:rsidP="000B587B">
      <w:pPr>
        <w:pStyle w:val="Sraopastraipa"/>
        <w:numPr>
          <w:ilvl w:val="2"/>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darbuotojui, vykdančiam</w:t>
      </w:r>
      <w:r w:rsidR="00A7517A" w:rsidRPr="00420C6C">
        <w:rPr>
          <w:rFonts w:ascii="Times New Roman" w:hAnsi="Times New Roman" w:cs="Times New Roman"/>
          <w:sz w:val="24"/>
          <w:szCs w:val="24"/>
        </w:rPr>
        <w:t xml:space="preserve"> </w:t>
      </w:r>
      <w:r w:rsidR="000A5C59" w:rsidRPr="00420C6C">
        <w:rPr>
          <w:rFonts w:ascii="Times New Roman" w:hAnsi="Times New Roman" w:cs="Times New Roman"/>
          <w:sz w:val="24"/>
          <w:szCs w:val="24"/>
        </w:rPr>
        <w:t>kitų darbuotojų (</w:t>
      </w:r>
      <w:r w:rsidR="0014195E" w:rsidRPr="00420C6C">
        <w:rPr>
          <w:rFonts w:ascii="Times New Roman" w:hAnsi="Times New Roman" w:cs="Times New Roman"/>
          <w:sz w:val="24"/>
          <w:szCs w:val="24"/>
        </w:rPr>
        <w:t xml:space="preserve">A, B, C lygio, </w:t>
      </w:r>
      <w:r w:rsidR="000A5C59" w:rsidRPr="00420C6C">
        <w:rPr>
          <w:rFonts w:ascii="Times New Roman" w:hAnsi="Times New Roman" w:cs="Times New Roman"/>
          <w:sz w:val="24"/>
          <w:szCs w:val="24"/>
        </w:rPr>
        <w:t xml:space="preserve">išskyrus pedagoginių) </w:t>
      </w:r>
      <w:r w:rsidRPr="00420C6C">
        <w:rPr>
          <w:rFonts w:ascii="Times New Roman" w:hAnsi="Times New Roman" w:cs="Times New Roman"/>
          <w:sz w:val="24"/>
          <w:szCs w:val="24"/>
        </w:rPr>
        <w:t xml:space="preserve">dalį </w:t>
      </w:r>
      <w:r w:rsidR="000A5C59" w:rsidRPr="00420C6C">
        <w:rPr>
          <w:rFonts w:ascii="Times New Roman" w:hAnsi="Times New Roman" w:cs="Times New Roman"/>
          <w:sz w:val="24"/>
          <w:szCs w:val="24"/>
        </w:rPr>
        <w:t>funkcijų, mokama</w:t>
      </w:r>
      <w:r w:rsidR="00281BB6" w:rsidRPr="00420C6C">
        <w:rPr>
          <w:rFonts w:ascii="Times New Roman" w:hAnsi="Times New Roman" w:cs="Times New Roman"/>
          <w:sz w:val="24"/>
          <w:szCs w:val="24"/>
        </w:rPr>
        <w:t xml:space="preserve"> </w:t>
      </w:r>
      <w:r w:rsidR="004C71A3" w:rsidRPr="00420C6C">
        <w:rPr>
          <w:rFonts w:ascii="Times New Roman" w:hAnsi="Times New Roman" w:cs="Times New Roman"/>
          <w:sz w:val="24"/>
          <w:szCs w:val="24"/>
        </w:rPr>
        <w:t>30</w:t>
      </w:r>
      <w:r w:rsidR="000A5C59" w:rsidRPr="00420C6C">
        <w:rPr>
          <w:rFonts w:ascii="Times New Roman" w:hAnsi="Times New Roman" w:cs="Times New Roman"/>
          <w:sz w:val="24"/>
          <w:szCs w:val="24"/>
        </w:rPr>
        <w:t xml:space="preserve"> procentų pareiginės algos dydžio priemoka už 1 mėnesio pavadavimą, </w:t>
      </w:r>
      <w:r w:rsidR="00281BB6" w:rsidRPr="00420C6C">
        <w:rPr>
          <w:rFonts w:ascii="Times New Roman" w:hAnsi="Times New Roman" w:cs="Times New Roman"/>
          <w:sz w:val="24"/>
          <w:szCs w:val="24"/>
        </w:rPr>
        <w:t xml:space="preserve"> iki </w:t>
      </w:r>
      <w:r w:rsidR="004C71A3" w:rsidRPr="00420C6C">
        <w:rPr>
          <w:rFonts w:ascii="Times New Roman" w:hAnsi="Times New Roman" w:cs="Times New Roman"/>
          <w:sz w:val="24"/>
          <w:szCs w:val="24"/>
        </w:rPr>
        <w:t>4</w:t>
      </w:r>
      <w:r w:rsidR="000A5C59" w:rsidRPr="00420C6C">
        <w:rPr>
          <w:rFonts w:ascii="Times New Roman" w:hAnsi="Times New Roman" w:cs="Times New Roman"/>
          <w:sz w:val="24"/>
          <w:szCs w:val="24"/>
        </w:rPr>
        <w:t>0</w:t>
      </w:r>
      <w:r w:rsidR="00BB057F" w:rsidRPr="00420C6C">
        <w:rPr>
          <w:rFonts w:ascii="Times New Roman" w:hAnsi="Times New Roman" w:cs="Times New Roman"/>
          <w:sz w:val="24"/>
          <w:szCs w:val="24"/>
        </w:rPr>
        <w:t xml:space="preserve"> -</w:t>
      </w:r>
      <w:r w:rsidR="000A5C59" w:rsidRPr="00420C6C">
        <w:rPr>
          <w:rFonts w:ascii="Times New Roman" w:hAnsi="Times New Roman" w:cs="Times New Roman"/>
          <w:sz w:val="24"/>
          <w:szCs w:val="24"/>
        </w:rPr>
        <w:t>70</w:t>
      </w:r>
      <w:r w:rsidR="004C71A3" w:rsidRPr="00420C6C">
        <w:rPr>
          <w:rFonts w:ascii="Times New Roman" w:hAnsi="Times New Roman" w:cs="Times New Roman"/>
          <w:sz w:val="24"/>
          <w:szCs w:val="24"/>
        </w:rPr>
        <w:t xml:space="preserve"> </w:t>
      </w:r>
      <w:r w:rsidR="000A5C59" w:rsidRPr="00420C6C">
        <w:rPr>
          <w:rFonts w:ascii="Times New Roman" w:hAnsi="Times New Roman" w:cs="Times New Roman"/>
          <w:sz w:val="24"/>
          <w:szCs w:val="24"/>
        </w:rPr>
        <w:t xml:space="preserve">procentų už pavadavimą nuo 2–6 mėnesių, priklausomai nuo atliekamų funkcijų pobūdžio, </w:t>
      </w:r>
      <w:r w:rsidR="00281BB6" w:rsidRPr="00420C6C">
        <w:rPr>
          <w:rFonts w:ascii="Times New Roman" w:hAnsi="Times New Roman" w:cs="Times New Roman"/>
          <w:sz w:val="24"/>
          <w:szCs w:val="24"/>
        </w:rPr>
        <w:t xml:space="preserve">iki </w:t>
      </w:r>
      <w:r w:rsidR="000A5C59" w:rsidRPr="00420C6C">
        <w:rPr>
          <w:rFonts w:ascii="Times New Roman" w:hAnsi="Times New Roman" w:cs="Times New Roman"/>
          <w:sz w:val="24"/>
          <w:szCs w:val="24"/>
        </w:rPr>
        <w:t>80 procentų – v</w:t>
      </w:r>
      <w:r w:rsidR="006E2563" w:rsidRPr="00420C6C">
        <w:rPr>
          <w:rFonts w:ascii="Times New Roman" w:hAnsi="Times New Roman" w:cs="Times New Roman"/>
          <w:sz w:val="24"/>
          <w:szCs w:val="24"/>
        </w:rPr>
        <w:t>aduojant ilgiau kaip 6 mėnesius</w:t>
      </w:r>
      <w:r w:rsidR="00281BB6" w:rsidRPr="00420C6C">
        <w:rPr>
          <w:rFonts w:ascii="Times New Roman" w:hAnsi="Times New Roman" w:cs="Times New Roman"/>
          <w:sz w:val="24"/>
          <w:szCs w:val="24"/>
        </w:rPr>
        <w:t xml:space="preserve">. </w:t>
      </w:r>
    </w:p>
    <w:p w14:paraId="55820227" w14:textId="1CD9B35D" w:rsidR="000A5C59" w:rsidRPr="00420C6C" w:rsidRDefault="006E2563" w:rsidP="00483819">
      <w:pPr>
        <w:pStyle w:val="Sraopastraipa"/>
        <w:numPr>
          <w:ilvl w:val="2"/>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m</w:t>
      </w:r>
      <w:r w:rsidR="000E5D76" w:rsidRPr="00420C6C">
        <w:rPr>
          <w:rFonts w:ascii="Times New Roman" w:hAnsi="Times New Roman" w:cs="Times New Roman"/>
          <w:sz w:val="24"/>
          <w:szCs w:val="24"/>
        </w:rPr>
        <w:t>okytoj</w:t>
      </w:r>
      <w:r w:rsidR="000A5C59" w:rsidRPr="00420C6C">
        <w:rPr>
          <w:rFonts w:ascii="Times New Roman" w:hAnsi="Times New Roman" w:cs="Times New Roman"/>
          <w:sz w:val="24"/>
          <w:szCs w:val="24"/>
        </w:rPr>
        <w:t>ui</w:t>
      </w:r>
      <w:r w:rsidRPr="00420C6C">
        <w:rPr>
          <w:rFonts w:ascii="Times New Roman" w:hAnsi="Times New Roman" w:cs="Times New Roman"/>
          <w:sz w:val="24"/>
          <w:szCs w:val="24"/>
        </w:rPr>
        <w:t>:</w:t>
      </w:r>
    </w:p>
    <w:p w14:paraId="2D00A460" w14:textId="72586760" w:rsidR="007930E1" w:rsidRPr="00420C6C" w:rsidRDefault="00123681" w:rsidP="00281BB6">
      <w:pPr>
        <w:pStyle w:val="Sraopastraipa"/>
        <w:numPr>
          <w:ilvl w:val="3"/>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pavaduojančiam pamokas</w:t>
      </w:r>
      <w:r w:rsidR="000E5D76" w:rsidRPr="00420C6C">
        <w:rPr>
          <w:rFonts w:ascii="Times New Roman" w:hAnsi="Times New Roman" w:cs="Times New Roman"/>
          <w:sz w:val="24"/>
          <w:szCs w:val="24"/>
        </w:rPr>
        <w:t xml:space="preserve"> nesutampančiu su jo darbo grafiku </w:t>
      </w:r>
      <w:r w:rsidRPr="00420C6C">
        <w:rPr>
          <w:rFonts w:ascii="Times New Roman" w:hAnsi="Times New Roman" w:cs="Times New Roman"/>
          <w:sz w:val="24"/>
          <w:szCs w:val="24"/>
        </w:rPr>
        <w:t xml:space="preserve">ar sutampančiu su jo darbo grafiku (tuo metu nevedant savo pamokos), </w:t>
      </w:r>
      <w:r w:rsidR="008B3C6F" w:rsidRPr="00420C6C">
        <w:rPr>
          <w:rFonts w:ascii="Times New Roman" w:hAnsi="Times New Roman" w:cs="Times New Roman"/>
          <w:sz w:val="24"/>
          <w:szCs w:val="24"/>
        </w:rPr>
        <w:t>mokamos priemokos už faktines pavaduotas valandas</w:t>
      </w:r>
      <w:r w:rsidR="00281BB6" w:rsidRPr="00420C6C">
        <w:rPr>
          <w:rFonts w:ascii="Times New Roman" w:hAnsi="Times New Roman" w:cs="Times New Roman"/>
          <w:sz w:val="24"/>
          <w:szCs w:val="24"/>
        </w:rPr>
        <w:t>(pamokas)</w:t>
      </w:r>
      <w:r w:rsidR="008B3C6F" w:rsidRPr="00420C6C">
        <w:rPr>
          <w:rFonts w:ascii="Times New Roman" w:hAnsi="Times New Roman" w:cs="Times New Roman"/>
          <w:sz w:val="24"/>
          <w:szCs w:val="24"/>
        </w:rPr>
        <w:t xml:space="preserve"> </w:t>
      </w:r>
      <w:r w:rsidR="004C71A3" w:rsidRPr="00420C6C">
        <w:rPr>
          <w:rFonts w:ascii="Times New Roman" w:hAnsi="Times New Roman" w:cs="Times New Roman"/>
          <w:sz w:val="24"/>
          <w:szCs w:val="24"/>
        </w:rPr>
        <w:t>su pasiruošimu pamokoms</w:t>
      </w:r>
      <w:r w:rsidR="007B03F1" w:rsidRPr="00420C6C">
        <w:rPr>
          <w:rFonts w:ascii="Times New Roman" w:hAnsi="Times New Roman" w:cs="Times New Roman"/>
          <w:sz w:val="24"/>
          <w:szCs w:val="24"/>
        </w:rPr>
        <w:t xml:space="preserve"> (kaip nurodyta 3</w:t>
      </w:r>
      <w:r w:rsidR="00420C6C">
        <w:rPr>
          <w:rFonts w:ascii="Times New Roman" w:hAnsi="Times New Roman" w:cs="Times New Roman"/>
          <w:sz w:val="24"/>
          <w:szCs w:val="24"/>
        </w:rPr>
        <w:t>3</w:t>
      </w:r>
      <w:r w:rsidR="007B03F1" w:rsidRPr="00420C6C">
        <w:rPr>
          <w:rFonts w:ascii="Times New Roman" w:hAnsi="Times New Roman" w:cs="Times New Roman"/>
          <w:sz w:val="24"/>
          <w:szCs w:val="24"/>
        </w:rPr>
        <w:t>.1.5 punkte)</w:t>
      </w:r>
      <w:r w:rsidR="008B3C6F" w:rsidRPr="00420C6C">
        <w:rPr>
          <w:rFonts w:ascii="Times New Roman" w:hAnsi="Times New Roman" w:cs="Times New Roman"/>
          <w:sz w:val="24"/>
          <w:szCs w:val="24"/>
        </w:rPr>
        <w:t>;</w:t>
      </w:r>
    </w:p>
    <w:p w14:paraId="13D93B87" w14:textId="77777777" w:rsidR="00AF61C1" w:rsidRPr="00420C6C" w:rsidRDefault="00267582" w:rsidP="00281BB6">
      <w:pPr>
        <w:pStyle w:val="Sraopastraipa"/>
        <w:numPr>
          <w:ilvl w:val="3"/>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lang w:eastAsia="lt-LT"/>
        </w:rPr>
        <w:t>vaduojant pamokas grupių (klasių) jungimo būdu tuo metu, kai vedamos jo paties pamokos</w:t>
      </w:r>
      <w:r w:rsidR="004F552B" w:rsidRPr="00420C6C">
        <w:rPr>
          <w:rFonts w:ascii="Times New Roman" w:hAnsi="Times New Roman" w:cs="Times New Roman"/>
          <w:sz w:val="24"/>
          <w:szCs w:val="24"/>
          <w:lang w:eastAsia="lt-LT"/>
        </w:rPr>
        <w:t xml:space="preserve">, mokama </w:t>
      </w:r>
      <w:r w:rsidR="00814B05" w:rsidRPr="00420C6C">
        <w:rPr>
          <w:rFonts w:ascii="Times New Roman" w:hAnsi="Times New Roman" w:cs="Times New Roman"/>
          <w:sz w:val="24"/>
          <w:szCs w:val="24"/>
          <w:lang w:eastAsia="lt-LT"/>
        </w:rPr>
        <w:t>p</w:t>
      </w:r>
      <w:r w:rsidR="00EB379C" w:rsidRPr="00420C6C">
        <w:rPr>
          <w:rFonts w:ascii="Times New Roman" w:hAnsi="Times New Roman" w:cs="Times New Roman"/>
          <w:sz w:val="24"/>
          <w:szCs w:val="24"/>
          <w:lang w:eastAsia="lt-LT"/>
        </w:rPr>
        <w:t>riemok</w:t>
      </w:r>
      <w:r w:rsidR="004F552B" w:rsidRPr="00420C6C">
        <w:rPr>
          <w:rFonts w:ascii="Times New Roman" w:hAnsi="Times New Roman" w:cs="Times New Roman"/>
          <w:sz w:val="24"/>
          <w:szCs w:val="24"/>
          <w:lang w:eastAsia="lt-LT"/>
        </w:rPr>
        <w:t>a už pavaduotas pamokas, skaičiuojant dvi jungtas pamokas kaip vieną;</w:t>
      </w:r>
    </w:p>
    <w:p w14:paraId="05A31FD5" w14:textId="61044531" w:rsidR="00934B27" w:rsidRPr="00420C6C" w:rsidRDefault="00934B27" w:rsidP="00934B27">
      <w:pPr>
        <w:pStyle w:val="Sraopastraipa"/>
        <w:numPr>
          <w:ilvl w:val="2"/>
          <w:numId w:val="4"/>
        </w:numPr>
        <w:spacing w:after="0"/>
        <w:ind w:left="0"/>
        <w:rPr>
          <w:rFonts w:ascii="Times New Roman" w:hAnsi="Times New Roman" w:cs="Times New Roman"/>
          <w:sz w:val="24"/>
          <w:szCs w:val="24"/>
        </w:rPr>
      </w:pPr>
      <w:r w:rsidRPr="00420C6C">
        <w:rPr>
          <w:rFonts w:ascii="Times New Roman" w:hAnsi="Times New Roman" w:cs="Times New Roman"/>
          <w:sz w:val="24"/>
          <w:szCs w:val="24"/>
        </w:rPr>
        <w:t>priešmokyklinio ugdymo mokytojui</w:t>
      </w:r>
      <w:r w:rsidR="007B03F1" w:rsidRPr="00420C6C">
        <w:rPr>
          <w:rFonts w:ascii="Times New Roman" w:hAnsi="Times New Roman" w:cs="Times New Roman"/>
          <w:sz w:val="24"/>
          <w:szCs w:val="24"/>
        </w:rPr>
        <w:t xml:space="preserve"> ir pagalbos mokiniui specialistui</w:t>
      </w:r>
      <w:r w:rsidRPr="00420C6C">
        <w:rPr>
          <w:rFonts w:ascii="Times New Roman" w:hAnsi="Times New Roman" w:cs="Times New Roman"/>
          <w:sz w:val="24"/>
          <w:szCs w:val="24"/>
        </w:rPr>
        <w:t>:</w:t>
      </w:r>
    </w:p>
    <w:p w14:paraId="72C1669A" w14:textId="1EB5BFB7" w:rsidR="00934B27" w:rsidRPr="00420C6C" w:rsidRDefault="00934B27" w:rsidP="007B03F1">
      <w:pPr>
        <w:pStyle w:val="Sraopastraipa"/>
        <w:numPr>
          <w:ilvl w:val="3"/>
          <w:numId w:val="4"/>
        </w:numPr>
        <w:spacing w:after="0"/>
        <w:ind w:left="0"/>
        <w:rPr>
          <w:rFonts w:ascii="Times New Roman" w:hAnsi="Times New Roman" w:cs="Times New Roman"/>
          <w:i/>
          <w:iCs/>
          <w:sz w:val="24"/>
          <w:szCs w:val="24"/>
        </w:rPr>
      </w:pPr>
      <w:r w:rsidRPr="00420C6C">
        <w:rPr>
          <w:rFonts w:ascii="Times New Roman" w:hAnsi="Times New Roman" w:cs="Times New Roman"/>
          <w:sz w:val="24"/>
          <w:szCs w:val="24"/>
        </w:rPr>
        <w:t xml:space="preserve">mokama 30 procentų pareiginės algos dydžio priemoka </w:t>
      </w:r>
      <w:r w:rsidR="007B03F1" w:rsidRPr="00420C6C">
        <w:rPr>
          <w:rFonts w:ascii="Times New Roman" w:hAnsi="Times New Roman" w:cs="Times New Roman"/>
          <w:sz w:val="24"/>
          <w:szCs w:val="24"/>
        </w:rPr>
        <w:t>iki</w:t>
      </w:r>
      <w:r w:rsidRPr="00420C6C">
        <w:rPr>
          <w:rFonts w:ascii="Times New Roman" w:hAnsi="Times New Roman" w:cs="Times New Roman"/>
          <w:sz w:val="24"/>
          <w:szCs w:val="24"/>
        </w:rPr>
        <w:t xml:space="preserve"> 2 savai</w:t>
      </w:r>
      <w:r w:rsidR="007B03F1" w:rsidRPr="00420C6C">
        <w:rPr>
          <w:rFonts w:ascii="Times New Roman" w:hAnsi="Times New Roman" w:cs="Times New Roman"/>
          <w:sz w:val="24"/>
          <w:szCs w:val="24"/>
        </w:rPr>
        <w:t>čių</w:t>
      </w:r>
      <w:r w:rsidRPr="00420C6C">
        <w:rPr>
          <w:rFonts w:ascii="Times New Roman" w:hAnsi="Times New Roman" w:cs="Times New Roman"/>
          <w:sz w:val="24"/>
          <w:szCs w:val="24"/>
        </w:rPr>
        <w:t xml:space="preserve">  pavadavimą.</w:t>
      </w:r>
    </w:p>
    <w:p w14:paraId="0B71EA65" w14:textId="52CCDF03" w:rsidR="00814B05" w:rsidRPr="00420C6C" w:rsidRDefault="00AF61C1" w:rsidP="00281BB6">
      <w:pPr>
        <w:pStyle w:val="Sraopastraipa"/>
        <w:numPr>
          <w:ilvl w:val="3"/>
          <w:numId w:val="4"/>
        </w:numPr>
        <w:spacing w:after="0"/>
        <w:ind w:left="0"/>
        <w:rPr>
          <w:rFonts w:ascii="Times New Roman" w:hAnsi="Times New Roman" w:cs="Times New Roman"/>
          <w:sz w:val="24"/>
          <w:szCs w:val="24"/>
        </w:rPr>
      </w:pPr>
      <w:r w:rsidRPr="00420C6C">
        <w:rPr>
          <w:rFonts w:ascii="Times New Roman" w:hAnsi="Times New Roman" w:cs="Times New Roman"/>
          <w:sz w:val="24"/>
          <w:szCs w:val="24"/>
        </w:rPr>
        <w:t>numatant pavadavimus ilgiau nei 2 savaites, sudaromas papildomas susitarimas (jei tai leidžia mokytojo darbo krūvis</w:t>
      </w:r>
      <w:r w:rsidR="003079C3" w:rsidRPr="00420C6C">
        <w:rPr>
          <w:rFonts w:ascii="Times New Roman" w:hAnsi="Times New Roman" w:cs="Times New Roman"/>
          <w:sz w:val="24"/>
          <w:szCs w:val="24"/>
        </w:rPr>
        <w:t xml:space="preserve">, </w:t>
      </w:r>
      <w:r w:rsidRPr="00420C6C">
        <w:rPr>
          <w:rFonts w:ascii="Times New Roman" w:hAnsi="Times New Roman" w:cs="Times New Roman"/>
          <w:sz w:val="24"/>
          <w:szCs w:val="24"/>
        </w:rPr>
        <w:t>savaitės darbo laiko norma</w:t>
      </w:r>
      <w:r w:rsidR="003079C3" w:rsidRPr="00420C6C">
        <w:rPr>
          <w:rFonts w:ascii="Times New Roman" w:hAnsi="Times New Roman" w:cs="Times New Roman"/>
          <w:sz w:val="24"/>
          <w:szCs w:val="24"/>
        </w:rPr>
        <w:t>).</w:t>
      </w:r>
      <w:r w:rsidRPr="00420C6C">
        <w:rPr>
          <w:rFonts w:ascii="Times New Roman" w:hAnsi="Times New Roman" w:cs="Times New Roman"/>
          <w:sz w:val="24"/>
          <w:szCs w:val="24"/>
        </w:rPr>
        <w:t xml:space="preserve"> Dėl didelio darbo krūvio negalint sudaryti papildomo susitarimo, mokama  </w:t>
      </w:r>
      <w:r w:rsidR="008B3C6F" w:rsidRPr="00420C6C">
        <w:rPr>
          <w:rFonts w:ascii="Times New Roman" w:hAnsi="Times New Roman" w:cs="Times New Roman"/>
          <w:sz w:val="24"/>
          <w:szCs w:val="24"/>
        </w:rPr>
        <w:t>5</w:t>
      </w:r>
      <w:r w:rsidRPr="00420C6C">
        <w:rPr>
          <w:rFonts w:ascii="Times New Roman" w:hAnsi="Times New Roman" w:cs="Times New Roman"/>
          <w:sz w:val="24"/>
          <w:szCs w:val="24"/>
        </w:rPr>
        <w:t>0 proc. pareiginės algos priemoka;</w:t>
      </w:r>
    </w:p>
    <w:p w14:paraId="31EFB907" w14:textId="77777777" w:rsidR="009E7F68" w:rsidRPr="00420C6C" w:rsidRDefault="009E7F68" w:rsidP="009E7F68">
      <w:pPr>
        <w:pStyle w:val="Sraopastraipa"/>
        <w:numPr>
          <w:ilvl w:val="2"/>
          <w:numId w:val="4"/>
        </w:numPr>
        <w:shd w:val="clear" w:color="auto" w:fill="FFFFFF"/>
        <w:spacing w:after="0" w:line="240" w:lineRule="auto"/>
        <w:ind w:left="0" w:firstLine="709"/>
        <w:contextualSpacing/>
        <w:rPr>
          <w:rFonts w:ascii="Times New Roman" w:hAnsi="Times New Roman" w:cs="Times New Roman"/>
          <w:sz w:val="24"/>
          <w:szCs w:val="24"/>
        </w:rPr>
      </w:pPr>
      <w:r w:rsidRPr="00420C6C">
        <w:rPr>
          <w:rFonts w:ascii="Times New Roman" w:hAnsi="Times New Roman" w:cs="Times New Roman"/>
          <w:sz w:val="24"/>
          <w:szCs w:val="24"/>
        </w:rPr>
        <w:t xml:space="preserve">Darbuotojui nustatytas vienos valandos pareiginės algos dydis skaičiuojamas naudojant formulę: </w:t>
      </w:r>
    </w:p>
    <w:p w14:paraId="35CEBF26" w14:textId="1E020CCF" w:rsidR="009E7F68" w:rsidRPr="00420C6C" w:rsidRDefault="009E7F68" w:rsidP="009E7F68">
      <w:pPr>
        <w:pStyle w:val="Sraopastraipa"/>
        <w:numPr>
          <w:ilvl w:val="3"/>
          <w:numId w:val="4"/>
        </w:numPr>
        <w:shd w:val="clear" w:color="auto" w:fill="FFFFFF"/>
        <w:spacing w:after="0" w:line="240" w:lineRule="auto"/>
        <w:ind w:left="0" w:firstLine="709"/>
        <w:contextualSpacing/>
        <w:rPr>
          <w:rFonts w:ascii="Times New Roman" w:hAnsi="Times New Roman" w:cs="Times New Roman"/>
          <w:sz w:val="24"/>
          <w:szCs w:val="24"/>
        </w:rPr>
      </w:pPr>
      <w:r w:rsidRPr="00420C6C">
        <w:rPr>
          <w:rFonts w:ascii="Times New Roman" w:hAnsi="Times New Roman" w:cs="Times New Roman"/>
          <w:sz w:val="24"/>
          <w:szCs w:val="24"/>
        </w:rPr>
        <w:t xml:space="preserve">mokytojo ar pagalbos mokiniui specialisto pareigybei, kuriai pagal DAĮ nustatytas  darbo laikas per savaitę yra 36 val., taikoma formulė </w:t>
      </w:r>
      <w:r w:rsidRPr="00420C6C">
        <w:rPr>
          <w:rFonts w:ascii="Times New Roman" w:hAnsi="Times New Roman" w:cs="Times New Roman"/>
          <w:b/>
          <w:bCs/>
          <w:sz w:val="24"/>
          <w:szCs w:val="24"/>
        </w:rPr>
        <w:t>V = (K x BD)/(M x 7,2) val.</w:t>
      </w:r>
      <w:r w:rsidRPr="00420C6C">
        <w:rPr>
          <w:rFonts w:ascii="Times New Roman" w:hAnsi="Times New Roman" w:cs="Times New Roman"/>
          <w:sz w:val="24"/>
          <w:szCs w:val="24"/>
        </w:rPr>
        <w:t xml:space="preserve"> (kurioje </w:t>
      </w:r>
      <w:r w:rsidRPr="00420C6C">
        <w:rPr>
          <w:rFonts w:ascii="Times New Roman" w:hAnsi="Times New Roman" w:cs="Times New Roman"/>
          <w:b/>
          <w:bCs/>
          <w:sz w:val="24"/>
          <w:szCs w:val="24"/>
        </w:rPr>
        <w:t>V</w:t>
      </w:r>
      <w:r w:rsidRPr="00420C6C">
        <w:rPr>
          <w:rFonts w:ascii="Times New Roman" w:hAnsi="Times New Roman" w:cs="Times New Roman"/>
          <w:sz w:val="24"/>
          <w:szCs w:val="24"/>
        </w:rPr>
        <w:t xml:space="preserve">– valandos įkainis, </w:t>
      </w:r>
      <w:r w:rsidRPr="00420C6C">
        <w:rPr>
          <w:rFonts w:ascii="Times New Roman" w:hAnsi="Times New Roman" w:cs="Times New Roman"/>
          <w:b/>
          <w:bCs/>
          <w:sz w:val="24"/>
          <w:szCs w:val="24"/>
        </w:rPr>
        <w:t>K</w:t>
      </w:r>
      <w:r w:rsidRPr="00420C6C">
        <w:rPr>
          <w:rFonts w:ascii="Times New Roman" w:hAnsi="Times New Roman" w:cs="Times New Roman"/>
          <w:sz w:val="24"/>
          <w:szCs w:val="24"/>
        </w:rPr>
        <w:t xml:space="preserve"> – darbuotojui nustatytas pareiginės algos koeficientas, </w:t>
      </w:r>
      <w:r w:rsidRPr="00420C6C">
        <w:rPr>
          <w:rFonts w:ascii="Times New Roman" w:hAnsi="Times New Roman" w:cs="Times New Roman"/>
          <w:b/>
          <w:bCs/>
          <w:sz w:val="24"/>
          <w:szCs w:val="24"/>
        </w:rPr>
        <w:t>M</w:t>
      </w:r>
      <w:r w:rsidRPr="00420C6C">
        <w:rPr>
          <w:rFonts w:ascii="Times New Roman" w:hAnsi="Times New Roman" w:cs="Times New Roman"/>
          <w:sz w:val="24"/>
          <w:szCs w:val="24"/>
        </w:rPr>
        <w:t xml:space="preserve"> – vidutinis atitinkamų kalendorinių </w:t>
      </w:r>
      <w:r w:rsidRPr="00420C6C">
        <w:rPr>
          <w:rFonts w:ascii="Times New Roman" w:hAnsi="Times New Roman" w:cs="Times New Roman"/>
          <w:sz w:val="24"/>
          <w:szCs w:val="24"/>
        </w:rPr>
        <w:lastRenderedPageBreak/>
        <w:t xml:space="preserve">metų darbo dienų skaičius, </w:t>
      </w:r>
      <w:r w:rsidRPr="00420C6C">
        <w:rPr>
          <w:rFonts w:ascii="Times New Roman" w:hAnsi="Times New Roman" w:cs="Times New Roman"/>
          <w:b/>
          <w:bCs/>
          <w:sz w:val="24"/>
          <w:szCs w:val="24"/>
        </w:rPr>
        <w:t>BD</w:t>
      </w:r>
      <w:r w:rsidRPr="00420C6C">
        <w:rPr>
          <w:rFonts w:ascii="Times New Roman" w:hAnsi="Times New Roman" w:cs="Times New Roman"/>
          <w:sz w:val="24"/>
          <w:szCs w:val="24"/>
        </w:rPr>
        <w:t xml:space="preserve"> – pareiginės algos bazinis dydis, 7,2 – pilno etato darbo dienos valandų skaičius);</w:t>
      </w:r>
    </w:p>
    <w:p w14:paraId="61DA4781" w14:textId="77777777" w:rsidR="009E7F68" w:rsidRPr="00420C6C" w:rsidRDefault="009E7F68" w:rsidP="009E7F68">
      <w:pPr>
        <w:pStyle w:val="Sraopastraipa"/>
        <w:numPr>
          <w:ilvl w:val="3"/>
          <w:numId w:val="4"/>
        </w:numPr>
        <w:shd w:val="clear" w:color="auto" w:fill="FFFFFF"/>
        <w:spacing w:after="0" w:line="240" w:lineRule="auto"/>
        <w:ind w:left="0" w:firstLine="709"/>
        <w:contextualSpacing/>
        <w:rPr>
          <w:rFonts w:ascii="Times New Roman" w:hAnsi="Times New Roman" w:cs="Times New Roman"/>
          <w:sz w:val="24"/>
          <w:szCs w:val="24"/>
          <w:lang w:eastAsia="lt-LT"/>
        </w:rPr>
      </w:pPr>
      <w:r w:rsidRPr="00420C6C">
        <w:rPr>
          <w:rFonts w:ascii="Times New Roman" w:hAnsi="Times New Roman" w:cs="Times New Roman"/>
          <w:sz w:val="24"/>
          <w:szCs w:val="24"/>
        </w:rPr>
        <w:t>Vidutinis darbo dienų skaičius tvirtinamas Lietuvos Respublikos socialinės apsaugos ir darbo ministro įsakymu kiekvieniems kalendoriniams metams, todėl kalendorinių metų sausio mėnesį valandos pareigines algos dydis gali būti perskaičiuojamas iš naujo ir gali skirtis.</w:t>
      </w:r>
    </w:p>
    <w:p w14:paraId="0D92F5E8" w14:textId="35AB4C52" w:rsidR="00CA056A" w:rsidRPr="00420C6C" w:rsidRDefault="0014195E" w:rsidP="009E7F68">
      <w:pPr>
        <w:pStyle w:val="Sraopastraipa"/>
        <w:numPr>
          <w:ilvl w:val="2"/>
          <w:numId w:val="4"/>
        </w:numPr>
        <w:shd w:val="clear" w:color="auto" w:fill="FFFFFF"/>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u</w:t>
      </w:r>
      <w:r w:rsidR="00194225" w:rsidRPr="00420C6C">
        <w:rPr>
          <w:rFonts w:ascii="Times New Roman" w:hAnsi="Times New Roman" w:cs="Times New Roman"/>
          <w:sz w:val="24"/>
          <w:szCs w:val="24"/>
        </w:rPr>
        <w:t>ž mokymą namuose (kai jis mokiniui skiriamas ne nuo mokslo metų pradžios) mokamos priemokos už faktiškai dirbtas valandas</w:t>
      </w:r>
      <w:r w:rsidR="00CA056A" w:rsidRPr="00420C6C">
        <w:rPr>
          <w:rFonts w:ascii="Times New Roman" w:hAnsi="Times New Roman" w:cs="Times New Roman"/>
          <w:sz w:val="24"/>
          <w:szCs w:val="24"/>
        </w:rPr>
        <w:t xml:space="preserve"> </w:t>
      </w:r>
      <w:r w:rsidRPr="00420C6C">
        <w:rPr>
          <w:rFonts w:ascii="Times New Roman" w:hAnsi="Times New Roman" w:cs="Times New Roman"/>
          <w:sz w:val="24"/>
          <w:szCs w:val="24"/>
        </w:rPr>
        <w:t xml:space="preserve">su pasiruošimu pamokoms </w:t>
      </w:r>
      <w:r w:rsidR="00CA056A" w:rsidRPr="00420C6C">
        <w:rPr>
          <w:rFonts w:ascii="Times New Roman" w:hAnsi="Times New Roman" w:cs="Times New Roman"/>
          <w:sz w:val="24"/>
          <w:szCs w:val="24"/>
        </w:rPr>
        <w:t xml:space="preserve">(kaip nurodyta </w:t>
      </w:r>
      <w:r w:rsidRPr="00420C6C">
        <w:rPr>
          <w:rFonts w:ascii="Times New Roman" w:hAnsi="Times New Roman" w:cs="Times New Roman"/>
          <w:sz w:val="24"/>
          <w:szCs w:val="24"/>
        </w:rPr>
        <w:t>3</w:t>
      </w:r>
      <w:r w:rsidR="00420C6C">
        <w:rPr>
          <w:rFonts w:ascii="Times New Roman" w:hAnsi="Times New Roman" w:cs="Times New Roman"/>
          <w:sz w:val="24"/>
          <w:szCs w:val="24"/>
        </w:rPr>
        <w:t>3</w:t>
      </w:r>
      <w:r w:rsidRPr="00420C6C">
        <w:rPr>
          <w:rFonts w:ascii="Times New Roman" w:hAnsi="Times New Roman" w:cs="Times New Roman"/>
          <w:sz w:val="24"/>
          <w:szCs w:val="24"/>
        </w:rPr>
        <w:t>.</w:t>
      </w:r>
      <w:r w:rsidR="008B3C6F" w:rsidRPr="00420C6C">
        <w:rPr>
          <w:rFonts w:ascii="Times New Roman" w:hAnsi="Times New Roman" w:cs="Times New Roman"/>
          <w:sz w:val="24"/>
          <w:szCs w:val="24"/>
        </w:rPr>
        <w:t>1</w:t>
      </w:r>
      <w:r w:rsidRPr="00420C6C">
        <w:rPr>
          <w:rFonts w:ascii="Times New Roman" w:hAnsi="Times New Roman" w:cs="Times New Roman"/>
          <w:sz w:val="24"/>
          <w:szCs w:val="24"/>
        </w:rPr>
        <w:t>.</w:t>
      </w:r>
      <w:r w:rsidR="007B03F1" w:rsidRPr="00420C6C">
        <w:rPr>
          <w:rFonts w:ascii="Times New Roman" w:hAnsi="Times New Roman" w:cs="Times New Roman"/>
          <w:sz w:val="24"/>
          <w:szCs w:val="24"/>
        </w:rPr>
        <w:t xml:space="preserve">5 </w:t>
      </w:r>
      <w:r w:rsidR="00CA056A" w:rsidRPr="00420C6C">
        <w:rPr>
          <w:rFonts w:ascii="Times New Roman" w:hAnsi="Times New Roman" w:cs="Times New Roman"/>
          <w:sz w:val="24"/>
          <w:szCs w:val="24"/>
        </w:rPr>
        <w:t>punkte)</w:t>
      </w:r>
      <w:r w:rsidR="009E538D" w:rsidRPr="00420C6C">
        <w:rPr>
          <w:rFonts w:ascii="Times New Roman" w:hAnsi="Times New Roman" w:cs="Times New Roman"/>
          <w:sz w:val="24"/>
          <w:szCs w:val="24"/>
        </w:rPr>
        <w:t xml:space="preserve"> </w:t>
      </w:r>
      <w:r w:rsidR="009372BA">
        <w:rPr>
          <w:rFonts w:ascii="Times New Roman" w:hAnsi="Times New Roman" w:cs="Times New Roman"/>
          <w:sz w:val="24"/>
          <w:szCs w:val="24"/>
        </w:rPr>
        <w:t>arba</w:t>
      </w:r>
      <w:r w:rsidR="009E538D" w:rsidRPr="00420C6C">
        <w:rPr>
          <w:rFonts w:ascii="Times New Roman" w:hAnsi="Times New Roman" w:cs="Times New Roman"/>
          <w:sz w:val="24"/>
          <w:szCs w:val="24"/>
        </w:rPr>
        <w:t xml:space="preserve"> dėl veiklos sudėtingumo</w:t>
      </w:r>
      <w:r w:rsidR="00CA056A" w:rsidRPr="00420C6C">
        <w:rPr>
          <w:rFonts w:ascii="Times New Roman" w:hAnsi="Times New Roman" w:cs="Times New Roman"/>
          <w:sz w:val="24"/>
          <w:szCs w:val="24"/>
        </w:rPr>
        <w:t xml:space="preserve"> </w:t>
      </w:r>
      <w:r w:rsidR="009E538D" w:rsidRPr="00420C6C">
        <w:rPr>
          <w:rFonts w:ascii="Times New Roman" w:hAnsi="Times New Roman" w:cs="Times New Roman"/>
          <w:sz w:val="24"/>
          <w:szCs w:val="24"/>
        </w:rPr>
        <w:t xml:space="preserve">didinamas </w:t>
      </w:r>
      <w:r w:rsidRPr="00420C6C">
        <w:rPr>
          <w:rFonts w:ascii="Times New Roman" w:hAnsi="Times New Roman" w:cs="Times New Roman"/>
          <w:sz w:val="24"/>
          <w:szCs w:val="24"/>
        </w:rPr>
        <w:t>pareiginės algos</w:t>
      </w:r>
      <w:r w:rsidR="009E538D" w:rsidRPr="00420C6C">
        <w:rPr>
          <w:rFonts w:ascii="Times New Roman" w:hAnsi="Times New Roman" w:cs="Times New Roman"/>
          <w:sz w:val="24"/>
          <w:szCs w:val="24"/>
        </w:rPr>
        <w:t xml:space="preserve"> koeficientas.</w:t>
      </w:r>
    </w:p>
    <w:p w14:paraId="59F0862B" w14:textId="33386A5B" w:rsidR="000E5D76" w:rsidRPr="00420C6C" w:rsidRDefault="0014195E" w:rsidP="004C71A3">
      <w:pPr>
        <w:pStyle w:val="Sraopastraipa"/>
        <w:numPr>
          <w:ilvl w:val="2"/>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kitiems D lygio darbuotojams:</w:t>
      </w:r>
    </w:p>
    <w:p w14:paraId="3C096CD7" w14:textId="276AC82D" w:rsidR="00934B27" w:rsidRPr="00420C6C" w:rsidRDefault="00B505BF" w:rsidP="00BB057F">
      <w:pPr>
        <w:pStyle w:val="Sraopastraipa"/>
        <w:numPr>
          <w:ilvl w:val="3"/>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 xml:space="preserve">skiriant </w:t>
      </w:r>
      <w:r w:rsidR="00D325EA" w:rsidRPr="00420C6C">
        <w:rPr>
          <w:rFonts w:ascii="Times New Roman" w:hAnsi="Times New Roman" w:cs="Times New Roman"/>
          <w:sz w:val="24"/>
          <w:szCs w:val="24"/>
        </w:rPr>
        <w:t>ne mažiau kaip 10 procentų pareiginės algos, o jų suma negali viršyti</w:t>
      </w:r>
      <w:r w:rsidRPr="00420C6C">
        <w:rPr>
          <w:rFonts w:ascii="Times New Roman" w:hAnsi="Times New Roman" w:cs="Times New Roman"/>
          <w:sz w:val="24"/>
          <w:szCs w:val="24"/>
        </w:rPr>
        <w:t xml:space="preserve"> </w:t>
      </w:r>
      <w:r w:rsidR="00104002" w:rsidRPr="00420C6C">
        <w:rPr>
          <w:rFonts w:ascii="Times New Roman" w:hAnsi="Times New Roman" w:cs="Times New Roman"/>
          <w:sz w:val="24"/>
          <w:szCs w:val="24"/>
        </w:rPr>
        <w:t>80</w:t>
      </w:r>
      <w:r w:rsidRPr="00420C6C">
        <w:rPr>
          <w:rFonts w:ascii="Times New Roman" w:hAnsi="Times New Roman" w:cs="Times New Roman"/>
          <w:sz w:val="24"/>
          <w:szCs w:val="24"/>
        </w:rPr>
        <w:t xml:space="preserve"> procentų pareiginės algos dydžio priemoką,</w:t>
      </w:r>
      <w:r w:rsidR="008C5013" w:rsidRPr="00420C6C">
        <w:rPr>
          <w:rFonts w:ascii="Times New Roman" w:hAnsi="Times New Roman" w:cs="Times New Roman"/>
          <w:sz w:val="24"/>
          <w:szCs w:val="24"/>
        </w:rPr>
        <w:t xml:space="preserve"> už </w:t>
      </w:r>
      <w:r w:rsidR="009E7757" w:rsidRPr="00420C6C">
        <w:rPr>
          <w:rFonts w:ascii="Times New Roman" w:hAnsi="Times New Roman" w:cs="Times New Roman"/>
          <w:sz w:val="24"/>
          <w:szCs w:val="24"/>
        </w:rPr>
        <w:t>kito darbuotojo pavadavimą, priklausomai nuo darbų pobūdžio</w:t>
      </w:r>
      <w:r w:rsidR="00934B27" w:rsidRPr="00420C6C">
        <w:rPr>
          <w:rFonts w:ascii="Times New Roman" w:hAnsi="Times New Roman" w:cs="Times New Roman"/>
          <w:sz w:val="24"/>
          <w:szCs w:val="24"/>
        </w:rPr>
        <w:t xml:space="preserve"> arba sudaromas papildomas susitarimas (jei tai leidžia darbo krūvis).</w:t>
      </w:r>
    </w:p>
    <w:p w14:paraId="2B00CFA9" w14:textId="77777777" w:rsidR="00747D39" w:rsidRPr="00420C6C" w:rsidRDefault="00747D39" w:rsidP="006E2563">
      <w:pPr>
        <w:pStyle w:val="Sraopastraipa"/>
        <w:numPr>
          <w:ilvl w:val="1"/>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papildomų užduočių, suformuluotų raštu, atlikimą, kai dėl to viršijamas įprastas darbo krūvis arba kai atliekamos pareigybės aprašyme nenumatytos funkcijos, mokama:</w:t>
      </w:r>
    </w:p>
    <w:p w14:paraId="45495C6B" w14:textId="77777777" w:rsidR="00747D39" w:rsidRPr="00420C6C" w:rsidRDefault="00747D39" w:rsidP="000B587B">
      <w:pPr>
        <w:pStyle w:val="Sraopastraipa"/>
        <w:numPr>
          <w:ilvl w:val="2"/>
          <w:numId w:val="4"/>
        </w:numPr>
        <w:shd w:val="clear" w:color="auto" w:fill="FFFFFF"/>
        <w:tabs>
          <w:tab w:val="left" w:pos="567"/>
        </w:tabs>
        <w:spacing w:after="0" w:line="240" w:lineRule="auto"/>
        <w:ind w:firstLine="131"/>
        <w:contextualSpacing/>
        <w:rPr>
          <w:rFonts w:ascii="Times New Roman" w:hAnsi="Times New Roman" w:cs="Times New Roman"/>
          <w:sz w:val="24"/>
          <w:szCs w:val="24"/>
          <w:lang w:eastAsia="lt-LT"/>
        </w:rPr>
      </w:pPr>
      <w:r w:rsidRPr="00420C6C">
        <w:rPr>
          <w:rFonts w:ascii="Times New Roman" w:hAnsi="Times New Roman" w:cs="Times New Roman"/>
          <w:sz w:val="24"/>
          <w:szCs w:val="24"/>
        </w:rPr>
        <w:t>direktoriaus pavaduotojui ugdymui:</w:t>
      </w:r>
    </w:p>
    <w:p w14:paraId="5876C27A" w14:textId="40DD12E0" w:rsidR="009E7757" w:rsidRPr="00420C6C" w:rsidRDefault="00747D39" w:rsidP="00EB1E12">
      <w:pPr>
        <w:pStyle w:val="Sraopastraipa"/>
        <w:numPr>
          <w:ilvl w:val="3"/>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už vadovavimą tarptautinių, respublikinių projektų įgyvendinimui, priklausomai nuo sudėtingumo bei laiko sąnaudų, skiriama 10–30 procentų priemoka projekto vykdymo metu;</w:t>
      </w:r>
    </w:p>
    <w:p w14:paraId="45C2F928" w14:textId="1AD66A15" w:rsidR="00747D39" w:rsidRPr="00420C6C" w:rsidRDefault="00747D39" w:rsidP="00EB1E12">
      <w:pPr>
        <w:pStyle w:val="Sraopastraipa"/>
        <w:numPr>
          <w:ilvl w:val="3"/>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rPr>
        <w:t>už tarptautinių ar respublikinių tyrimų</w:t>
      </w:r>
      <w:r w:rsidR="00F33E30" w:rsidRPr="00420C6C">
        <w:rPr>
          <w:rFonts w:ascii="Times New Roman" w:hAnsi="Times New Roman" w:cs="Times New Roman"/>
          <w:sz w:val="24"/>
          <w:szCs w:val="24"/>
        </w:rPr>
        <w:t>, konferencijų ar kt. renginių</w:t>
      </w:r>
      <w:r w:rsidRPr="00420C6C">
        <w:rPr>
          <w:rFonts w:ascii="Times New Roman" w:hAnsi="Times New Roman" w:cs="Times New Roman"/>
          <w:sz w:val="24"/>
          <w:szCs w:val="24"/>
        </w:rPr>
        <w:t xml:space="preserve"> organizavimą ir įgyvendinimą – vienkartinė 20</w:t>
      </w:r>
      <w:r w:rsidR="00F33E30" w:rsidRPr="00420C6C">
        <w:rPr>
          <w:rFonts w:ascii="Times New Roman" w:hAnsi="Times New Roman" w:cs="Times New Roman"/>
          <w:sz w:val="24"/>
          <w:szCs w:val="24"/>
        </w:rPr>
        <w:t>–30</w:t>
      </w:r>
      <w:r w:rsidRPr="00420C6C">
        <w:rPr>
          <w:rFonts w:ascii="Times New Roman" w:hAnsi="Times New Roman" w:cs="Times New Roman"/>
          <w:sz w:val="24"/>
          <w:szCs w:val="24"/>
        </w:rPr>
        <w:t xml:space="preserve"> procentų priemoka;</w:t>
      </w:r>
    </w:p>
    <w:p w14:paraId="35456C85" w14:textId="5FFFA04A" w:rsidR="00747D39" w:rsidRPr="00420C6C" w:rsidRDefault="00677248" w:rsidP="00EB1E12">
      <w:pPr>
        <w:pStyle w:val="Sraopastraipa"/>
        <w:numPr>
          <w:ilvl w:val="2"/>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lang w:eastAsia="lt-LT"/>
        </w:rPr>
        <w:t>direktoriaus pavaduotojui ūki</w:t>
      </w:r>
      <w:r w:rsidR="002F1D55" w:rsidRPr="00420C6C">
        <w:rPr>
          <w:rFonts w:ascii="Times New Roman" w:hAnsi="Times New Roman" w:cs="Times New Roman"/>
          <w:sz w:val="24"/>
          <w:szCs w:val="24"/>
          <w:lang w:eastAsia="lt-LT"/>
        </w:rPr>
        <w:t>o reikal</w:t>
      </w:r>
      <w:r w:rsidRPr="00420C6C">
        <w:rPr>
          <w:rFonts w:ascii="Times New Roman" w:hAnsi="Times New Roman" w:cs="Times New Roman"/>
          <w:sz w:val="24"/>
          <w:szCs w:val="24"/>
          <w:lang w:eastAsia="lt-LT"/>
        </w:rPr>
        <w:t xml:space="preserve">ams </w:t>
      </w:r>
      <w:r w:rsidRPr="00420C6C">
        <w:rPr>
          <w:rFonts w:ascii="Times New Roman" w:hAnsi="Times New Roman" w:cs="Times New Roman"/>
          <w:sz w:val="24"/>
          <w:szCs w:val="24"/>
        </w:rPr>
        <w:t>– už papildomų savivaldybės administracijos pavedimų vykdymą (pvz. dainų švenčių</w:t>
      </w:r>
      <w:r w:rsidR="00420C66" w:rsidRPr="00420C6C">
        <w:rPr>
          <w:rFonts w:ascii="Times New Roman" w:hAnsi="Times New Roman" w:cs="Times New Roman"/>
          <w:sz w:val="24"/>
          <w:szCs w:val="24"/>
        </w:rPr>
        <w:t>, VBE, NMPP organizavimą</w:t>
      </w:r>
      <w:r w:rsidRPr="00420C6C">
        <w:rPr>
          <w:rFonts w:ascii="Times New Roman" w:hAnsi="Times New Roman" w:cs="Times New Roman"/>
          <w:sz w:val="24"/>
          <w:szCs w:val="24"/>
        </w:rPr>
        <w:t xml:space="preserve"> ar kt. renginių dalyvių priėmimą, apgyvendinimą) – vienkartinė 20–</w:t>
      </w:r>
      <w:r w:rsidR="00AF025D">
        <w:rPr>
          <w:rFonts w:ascii="Times New Roman" w:hAnsi="Times New Roman" w:cs="Times New Roman"/>
          <w:sz w:val="24"/>
          <w:szCs w:val="24"/>
        </w:rPr>
        <w:t>3</w:t>
      </w:r>
      <w:r w:rsidRPr="00420C6C">
        <w:rPr>
          <w:rFonts w:ascii="Times New Roman" w:hAnsi="Times New Roman" w:cs="Times New Roman"/>
          <w:sz w:val="24"/>
          <w:szCs w:val="24"/>
        </w:rPr>
        <w:t>0 procentų pareiginės algos dydžio priemoka;</w:t>
      </w:r>
    </w:p>
    <w:p w14:paraId="4E0FCD7A" w14:textId="22912251" w:rsidR="00F33E30" w:rsidRPr="00420C6C" w:rsidRDefault="002C1320" w:rsidP="000B587B">
      <w:pPr>
        <w:pStyle w:val="Sraopastraipa"/>
        <w:numPr>
          <w:ilvl w:val="2"/>
          <w:numId w:val="4"/>
        </w:numPr>
        <w:shd w:val="clear" w:color="auto" w:fill="FFFFFF"/>
        <w:tabs>
          <w:tab w:val="left" w:pos="567"/>
        </w:tabs>
        <w:spacing w:after="0" w:line="240" w:lineRule="auto"/>
        <w:ind w:firstLine="131"/>
        <w:contextualSpacing/>
        <w:rPr>
          <w:rFonts w:ascii="Times New Roman" w:hAnsi="Times New Roman" w:cs="Times New Roman"/>
          <w:sz w:val="24"/>
          <w:szCs w:val="24"/>
          <w:lang w:eastAsia="lt-LT"/>
        </w:rPr>
      </w:pPr>
      <w:r w:rsidRPr="00420C6C">
        <w:rPr>
          <w:rFonts w:ascii="Times New Roman" w:hAnsi="Times New Roman" w:cs="Times New Roman"/>
          <w:sz w:val="24"/>
          <w:szCs w:val="24"/>
        </w:rPr>
        <w:t xml:space="preserve">mokytojams, </w:t>
      </w:r>
      <w:r w:rsidR="00C338D3" w:rsidRPr="00420C6C">
        <w:rPr>
          <w:rFonts w:ascii="Times New Roman" w:hAnsi="Times New Roman" w:cs="Times New Roman"/>
          <w:sz w:val="24"/>
          <w:szCs w:val="24"/>
        </w:rPr>
        <w:t>pagalbos mokiniui specialist</w:t>
      </w:r>
      <w:r w:rsidR="00C338D3">
        <w:rPr>
          <w:rFonts w:ascii="Times New Roman" w:hAnsi="Times New Roman" w:cs="Times New Roman"/>
          <w:sz w:val="24"/>
          <w:szCs w:val="24"/>
        </w:rPr>
        <w:t>ams</w:t>
      </w:r>
      <w:r w:rsidR="00677248" w:rsidRPr="00420C6C">
        <w:rPr>
          <w:rFonts w:ascii="Times New Roman" w:hAnsi="Times New Roman" w:cs="Times New Roman"/>
          <w:sz w:val="24"/>
          <w:szCs w:val="24"/>
        </w:rPr>
        <w:t>, karjeros specialistams</w:t>
      </w:r>
      <w:r w:rsidR="00F33E30" w:rsidRPr="00420C6C">
        <w:rPr>
          <w:rFonts w:ascii="Times New Roman" w:hAnsi="Times New Roman" w:cs="Times New Roman"/>
          <w:sz w:val="24"/>
          <w:szCs w:val="24"/>
        </w:rPr>
        <w:t>, bibliotekininkams</w:t>
      </w:r>
      <w:r w:rsidR="00677248" w:rsidRPr="00420C6C">
        <w:rPr>
          <w:rFonts w:ascii="Times New Roman" w:hAnsi="Times New Roman" w:cs="Times New Roman"/>
          <w:sz w:val="24"/>
          <w:szCs w:val="24"/>
        </w:rPr>
        <w:t>:</w:t>
      </w:r>
    </w:p>
    <w:p w14:paraId="0DEE205A" w14:textId="7E03C4B0" w:rsidR="00F33E30" w:rsidRPr="00420C6C" w:rsidRDefault="00F33E30" w:rsidP="00EB1E12">
      <w:pPr>
        <w:pStyle w:val="Sraopastraipa"/>
        <w:numPr>
          <w:ilvl w:val="3"/>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lang w:eastAsia="lt-LT"/>
        </w:rPr>
        <w:t>mokymų bendruomenės nariams organizavimą, metodinės medžiagos parengimą, miesto, šalies, tarptautinių projektų inicijavimą ir koordinavimą</w:t>
      </w:r>
      <w:r w:rsidRPr="00420C6C">
        <w:rPr>
          <w:rFonts w:ascii="Times New Roman" w:hAnsi="Times New Roman" w:cs="Times New Roman"/>
          <w:sz w:val="24"/>
          <w:szCs w:val="24"/>
        </w:rPr>
        <w:t xml:space="preserve"> – vienkartinė arba nustatytą laikotarpį trunkanti 20–30 procentų pareiginės</w:t>
      </w:r>
      <w:r w:rsidR="00EB1E12" w:rsidRPr="00420C6C">
        <w:rPr>
          <w:rFonts w:ascii="Times New Roman" w:hAnsi="Times New Roman" w:cs="Times New Roman"/>
          <w:sz w:val="24"/>
          <w:szCs w:val="24"/>
        </w:rPr>
        <w:t xml:space="preserve"> algos dydžio priemoka.</w:t>
      </w:r>
    </w:p>
    <w:p w14:paraId="504B0693" w14:textId="2E2C1379" w:rsidR="0056335B" w:rsidRPr="00420C6C" w:rsidRDefault="002C1320" w:rsidP="00EB1E12">
      <w:pPr>
        <w:pStyle w:val="Sraopastraipa"/>
        <w:numPr>
          <w:ilvl w:val="1"/>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lang w:eastAsia="lt-LT"/>
        </w:rPr>
        <w:t>įprastą darbo krūvį viršijančią veiklą, kai yra padidėjęs darbų mastas</w:t>
      </w:r>
      <w:r w:rsidR="0056335B" w:rsidRPr="00420C6C">
        <w:rPr>
          <w:rFonts w:ascii="Times New Roman" w:hAnsi="Times New Roman" w:cs="Times New Roman"/>
          <w:sz w:val="24"/>
          <w:szCs w:val="24"/>
          <w:lang w:eastAsia="lt-LT"/>
        </w:rPr>
        <w:t>, atliekant pareigybės aprašyme nustatytas funkcijas, bet neviršijama nustatyta darbo laiko trukmė:</w:t>
      </w:r>
    </w:p>
    <w:p w14:paraId="36E2617A" w14:textId="5A5B8D9D" w:rsidR="0056335B" w:rsidRPr="00420C6C" w:rsidRDefault="0056335B" w:rsidP="00EB1E12">
      <w:pPr>
        <w:pStyle w:val="Sraopastraipa"/>
        <w:numPr>
          <w:ilvl w:val="2"/>
          <w:numId w:val="4"/>
        </w:numPr>
        <w:shd w:val="clear" w:color="auto" w:fill="FFFFFF"/>
        <w:tabs>
          <w:tab w:val="left" w:pos="567"/>
        </w:tabs>
        <w:spacing w:after="0" w:line="240" w:lineRule="auto"/>
        <w:ind w:left="0"/>
        <w:contextualSpacing/>
        <w:rPr>
          <w:rFonts w:ascii="Times New Roman" w:hAnsi="Times New Roman" w:cs="Times New Roman"/>
          <w:sz w:val="24"/>
          <w:szCs w:val="24"/>
          <w:lang w:eastAsia="lt-LT"/>
        </w:rPr>
      </w:pPr>
      <w:r w:rsidRPr="00420C6C">
        <w:rPr>
          <w:rFonts w:ascii="Times New Roman" w:hAnsi="Times New Roman" w:cs="Times New Roman"/>
          <w:sz w:val="24"/>
          <w:szCs w:val="24"/>
          <w:lang w:eastAsia="lt-LT"/>
        </w:rPr>
        <w:t>už darbą, esant nukrypimų nuo normalių darbo sąlygų (pvz. ekstremali situacija, renovacija</w:t>
      </w:r>
      <w:r w:rsidR="00462BA5" w:rsidRPr="00420C6C">
        <w:rPr>
          <w:rFonts w:ascii="Times New Roman" w:hAnsi="Times New Roman" w:cs="Times New Roman"/>
          <w:sz w:val="24"/>
          <w:szCs w:val="24"/>
          <w:lang w:eastAsia="lt-LT"/>
        </w:rPr>
        <w:t>, papildomų sistemų diegimas</w:t>
      </w:r>
      <w:r w:rsidRPr="00420C6C">
        <w:rPr>
          <w:rFonts w:ascii="Times New Roman" w:hAnsi="Times New Roman" w:cs="Times New Roman"/>
          <w:sz w:val="24"/>
          <w:szCs w:val="24"/>
          <w:lang w:eastAsia="lt-LT"/>
        </w:rPr>
        <w:t xml:space="preserve"> ar kt.) </w:t>
      </w:r>
      <w:r w:rsidRPr="00420C6C">
        <w:rPr>
          <w:rFonts w:ascii="Times New Roman" w:hAnsi="Times New Roman" w:cs="Times New Roman"/>
          <w:sz w:val="24"/>
          <w:szCs w:val="24"/>
        </w:rPr>
        <w:t>10–80 procentų pareiginės algos dydžio priemoka</w:t>
      </w:r>
      <w:r w:rsidR="006139F7" w:rsidRPr="00420C6C">
        <w:rPr>
          <w:rFonts w:ascii="Times New Roman" w:hAnsi="Times New Roman" w:cs="Times New Roman"/>
          <w:sz w:val="24"/>
          <w:szCs w:val="24"/>
        </w:rPr>
        <w:t>, priklausomai nuo darbų pobūdžio</w:t>
      </w:r>
      <w:r w:rsidRPr="00420C6C">
        <w:rPr>
          <w:rFonts w:ascii="Times New Roman" w:hAnsi="Times New Roman" w:cs="Times New Roman"/>
          <w:sz w:val="24"/>
          <w:szCs w:val="24"/>
          <w:lang w:eastAsia="lt-LT"/>
        </w:rPr>
        <w:t>;</w:t>
      </w:r>
    </w:p>
    <w:p w14:paraId="79750CB1" w14:textId="3A946698" w:rsidR="005901D4" w:rsidRPr="00420C6C" w:rsidRDefault="005901D4" w:rsidP="005901D4">
      <w:pPr>
        <w:numPr>
          <w:ilvl w:val="0"/>
          <w:numId w:val="4"/>
        </w:numPr>
        <w:spacing w:after="0" w:line="240" w:lineRule="auto"/>
        <w:rPr>
          <w:rFonts w:ascii="Times New Roman" w:hAnsi="Times New Roman" w:cs="Times New Roman"/>
          <w:sz w:val="24"/>
          <w:szCs w:val="24"/>
          <w:lang w:eastAsia="lt-LT"/>
        </w:rPr>
      </w:pPr>
      <w:r w:rsidRPr="00420C6C">
        <w:rPr>
          <w:rFonts w:ascii="Times New Roman" w:hAnsi="Times New Roman" w:cs="Times New Roman"/>
          <w:sz w:val="24"/>
          <w:szCs w:val="24"/>
          <w:lang w:eastAsia="lt-LT"/>
        </w:rPr>
        <w:t xml:space="preserve">Kiekviena priemoka, nurodyta 34 punkte, negali būti mažesnė kaip 10 procentų pareiginės algos (netaikoma mokytojams ir pagalbos mokiniui specialistams), o jų bendra suma negali viršyti 80 procentų pareiginės algos. Jei darbuotojas (išskyrus mokytojus ir pagalbos mokiniui specialistus) kitą darbuotoją pavadavo arba papildomas užduotis ar įprastą darbo krūvį viršijančią veiklą vykdė ne visą mėnesį, o tik jo dalį (pavyzdžiui, kelias valandas, dienas ar savaites), priemokos dydis negali būti mažesnis kaip 10 procentų pareiginės algos, apskaičiuotos proporcingai pavadavimo (arba papildomų užduočių ar įprastos darbo krūvio viršijančios veiklos) vykdymo laikui, t. y. taikant vienos valandos pareiginės algos dydį ir jį padauginus iš pavadavimo (arba papildomų užduočių ar įprastos darbo krūvio viršijančios veiklos) metu dirbto laiko. </w:t>
      </w:r>
    </w:p>
    <w:p w14:paraId="7B5804FF" w14:textId="6B09A9DF" w:rsidR="000E5D76" w:rsidRPr="00420C6C" w:rsidRDefault="000E5D76" w:rsidP="005901D4">
      <w:pPr>
        <w:pStyle w:val="Sraopastraipa"/>
        <w:numPr>
          <w:ilvl w:val="0"/>
          <w:numId w:val="4"/>
        </w:numPr>
        <w:spacing w:after="0" w:line="240" w:lineRule="auto"/>
        <w:ind w:left="0"/>
        <w:rPr>
          <w:rFonts w:ascii="Times New Roman" w:hAnsi="Times New Roman" w:cs="Times New Roman"/>
          <w:sz w:val="24"/>
          <w:szCs w:val="24"/>
        </w:rPr>
      </w:pPr>
      <w:r w:rsidRPr="00420C6C">
        <w:rPr>
          <w:rFonts w:ascii="Times New Roman" w:hAnsi="Times New Roman" w:cs="Times New Roman"/>
          <w:sz w:val="24"/>
          <w:szCs w:val="24"/>
        </w:rPr>
        <w:t>Pasikeitus aplinkybėms, dėl kurių buvo skirta priemoka, direktoriaus įsakymu priemokos dydis ir mokėjimo terminas gali būti pakeistas arba mokėjimas nutrauktas.</w:t>
      </w:r>
    </w:p>
    <w:p w14:paraId="7AC4A19F" w14:textId="403BF4CF" w:rsidR="000E5D76" w:rsidRPr="00420C6C" w:rsidRDefault="0056522B"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Išmok</w:t>
      </w:r>
      <w:r w:rsidR="004535F7" w:rsidRPr="00420C6C">
        <w:rPr>
          <w:rFonts w:ascii="Times New Roman" w:hAnsi="Times New Roman" w:cs="Times New Roman"/>
          <w:sz w:val="24"/>
          <w:szCs w:val="24"/>
        </w:rPr>
        <w:t>os</w:t>
      </w:r>
      <w:r w:rsidR="000E5D76" w:rsidRPr="00420C6C">
        <w:rPr>
          <w:rFonts w:ascii="Times New Roman" w:hAnsi="Times New Roman" w:cs="Times New Roman"/>
          <w:sz w:val="24"/>
          <w:szCs w:val="24"/>
        </w:rPr>
        <w:t xml:space="preserve"> skiriamos </w:t>
      </w:r>
      <w:r w:rsidR="00947F44"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direktoriaus įsakymu, neviršijant darbuotojui nustatytos pareiginės algos dydžio ir neviršijant </w:t>
      </w:r>
      <w:r w:rsidR="00947F44" w:rsidRPr="00420C6C">
        <w:rPr>
          <w:rFonts w:ascii="Times New Roman" w:hAnsi="Times New Roman" w:cs="Times New Roman"/>
          <w:sz w:val="24"/>
          <w:szCs w:val="24"/>
        </w:rPr>
        <w:t>Prog</w:t>
      </w:r>
      <w:r w:rsidR="000E5D76" w:rsidRPr="00420C6C">
        <w:rPr>
          <w:rFonts w:ascii="Times New Roman" w:hAnsi="Times New Roman" w:cs="Times New Roman"/>
          <w:sz w:val="24"/>
          <w:szCs w:val="24"/>
        </w:rPr>
        <w:t>imnazijai darbo užmokesčiui skirtų lėšų.</w:t>
      </w:r>
    </w:p>
    <w:p w14:paraId="361EE01A" w14:textId="77777777" w:rsidR="00152B2D" w:rsidRPr="00420C6C" w:rsidRDefault="00152B2D" w:rsidP="00152B2D">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0B1D3FF7" w14:textId="77777777" w:rsidR="0042716A" w:rsidRPr="00420C6C" w:rsidRDefault="0042716A" w:rsidP="00152B2D">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19F38A35"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VI SKIRSNIS</w:t>
      </w:r>
    </w:p>
    <w:p w14:paraId="2F09E0BB"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DARBO UŽMOKESČIO MOKĖJIMO TERMINAI, TVARKA</w:t>
      </w:r>
    </w:p>
    <w:p w14:paraId="28FF38BB"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62302CC2"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Darbo užmokestis darbuotojui mokamas ne rečiau kaip du kartus per mėnesį, o jeigu darbuotojas prašo, – kartą per mėnesį.</w:t>
      </w:r>
    </w:p>
    <w:p w14:paraId="6D31EB9C"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Už darbą per kalendorinį mėnesį atsiskaitoma ne vėliau negu per dešimt darbo dienų nuo jo pabaigos, jeigu darbo teisės normos ar darbo sutartis nenustato kitaip.</w:t>
      </w:r>
    </w:p>
    <w:p w14:paraId="2F28B769"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Darbo užmokestis mokamas tik pinigais, pervedant į darbuotojo nurodytą asmeninę sąskaitą banke.</w:t>
      </w:r>
    </w:p>
    <w:p w14:paraId="4810F4CF"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Darbo sutarčiai pasibaigus, visos darbuotojo su darbo santykiais susijusios išmokos išmokamos, kai nutraukiama darbo sutartis su darbuotoju.</w:t>
      </w:r>
    </w:p>
    <w:p w14:paraId="4D8C95D8"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Ne rečiau kaip kartą per mėnesį elektroniniu būdu darbuotojui pateikiama informacija apie jam apskaičiuotas, išmokėtas ir išskaičiuotas sumas ir apie darbo laiko trukmę. </w:t>
      </w:r>
    </w:p>
    <w:p w14:paraId="255D67D9" w14:textId="178355F3"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Darbuotojui raštiškai prašant, darbdavys išduoda darbuotojui pažymą apie darbą </w:t>
      </w:r>
      <w:r w:rsidR="00947F44" w:rsidRPr="00420C6C">
        <w:rPr>
          <w:rFonts w:ascii="Times New Roman" w:hAnsi="Times New Roman" w:cs="Times New Roman"/>
          <w:sz w:val="24"/>
          <w:szCs w:val="24"/>
        </w:rPr>
        <w:t>Prog</w:t>
      </w:r>
      <w:r w:rsidRPr="00420C6C">
        <w:rPr>
          <w:rFonts w:ascii="Times New Roman" w:hAnsi="Times New Roman" w:cs="Times New Roman"/>
          <w:sz w:val="24"/>
          <w:szCs w:val="24"/>
        </w:rPr>
        <w:t>imnazijoje. Pažymoje nurodoma darbuotojo darbo funkcijos ir/ar pareigos, kiek laiko jis dirbo, darbo užmokesčio dydis ir sumokėtų mokesčių bei valstybinio socialinio draudimo įmokų dydis.</w:t>
      </w:r>
    </w:p>
    <w:p w14:paraId="0B65A449" w14:textId="77777777" w:rsidR="000E5D76" w:rsidRPr="00420C6C" w:rsidRDefault="000E5D76" w:rsidP="00194225">
      <w:pPr>
        <w:tabs>
          <w:tab w:val="left" w:pos="1276"/>
        </w:tabs>
        <w:spacing w:after="0" w:line="240" w:lineRule="auto"/>
        <w:ind w:firstLine="851"/>
        <w:rPr>
          <w:rFonts w:ascii="Times New Roman" w:hAnsi="Times New Roman" w:cs="Times New Roman"/>
          <w:sz w:val="24"/>
          <w:szCs w:val="24"/>
        </w:rPr>
      </w:pPr>
    </w:p>
    <w:p w14:paraId="555C3DB0"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VII SKIRSNIS</w:t>
      </w:r>
    </w:p>
    <w:p w14:paraId="4EB7797B"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IŠSKAITOS IŠ DARBO UŽMOKESČIO</w:t>
      </w:r>
    </w:p>
    <w:p w14:paraId="6FBC36C7"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28E5AFE"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Išskaitos gali būti daromos šiais atvejais:</w:t>
      </w:r>
    </w:p>
    <w:p w14:paraId="4A458EED" w14:textId="6CAC3F7E" w:rsidR="000E5D76" w:rsidRPr="00420C6C" w:rsidRDefault="000E5D76" w:rsidP="007A0223">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grąžinti perduotoms ir darbuotojo nepanaudotoms pagal paskirtį darbdavio pinigų sumoms;</w:t>
      </w:r>
    </w:p>
    <w:p w14:paraId="6988ECF7" w14:textId="77777777" w:rsidR="000E5D76" w:rsidRPr="00420C6C"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grąžinti sumoms, permokėtoms dėl skaičiavimo klaidų;</w:t>
      </w:r>
    </w:p>
    <w:p w14:paraId="44F7BBE3" w14:textId="77777777" w:rsidR="000E5D76" w:rsidRPr="00420C6C"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atlyginti žalai, kurią darbuotojas dėl savo kaltės padarė darbdaviui;</w:t>
      </w:r>
    </w:p>
    <w:p w14:paraId="6EEFCC7A" w14:textId="77777777" w:rsidR="000E5D76" w:rsidRPr="00420C6C"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14:paraId="00845C6F" w14:textId="77777777" w:rsidR="000E5D76" w:rsidRPr="00420C6C"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70DAC864"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Išskaita padaroma ne vėliau kaip per vieną mėnesį nuo tos dienos, kurią darbdavys sužinojo ar galėjo sužinoti apie atsiradusį išskaitos pagrindą.</w:t>
      </w:r>
    </w:p>
    <w:p w14:paraId="1D9ED5D6" w14:textId="77777777" w:rsidR="007A0223" w:rsidRPr="00420C6C" w:rsidRDefault="007A0223" w:rsidP="000D362E">
      <w:pPr>
        <w:tabs>
          <w:tab w:val="left" w:pos="1276"/>
        </w:tabs>
        <w:spacing w:after="120" w:line="240" w:lineRule="auto"/>
        <w:ind w:firstLine="851"/>
        <w:jc w:val="center"/>
        <w:rPr>
          <w:rFonts w:ascii="Times New Roman" w:hAnsi="Times New Roman" w:cs="Times New Roman"/>
          <w:b/>
          <w:bCs/>
          <w:sz w:val="24"/>
          <w:szCs w:val="24"/>
        </w:rPr>
      </w:pPr>
    </w:p>
    <w:p w14:paraId="73D281BF" w14:textId="1D533ED9" w:rsidR="000E5D76" w:rsidRPr="00420C6C" w:rsidRDefault="000E5D76" w:rsidP="000D362E">
      <w:pPr>
        <w:tabs>
          <w:tab w:val="left" w:pos="1276"/>
        </w:tabs>
        <w:spacing w:before="120" w:after="12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VIII SKIRSNIS</w:t>
      </w:r>
    </w:p>
    <w:p w14:paraId="6DC86A87"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LIGOS PAŠALPOS MOKĖJIMAS</w:t>
      </w:r>
    </w:p>
    <w:p w14:paraId="3CABBDD8" w14:textId="77777777" w:rsidR="000E5D76" w:rsidRPr="00420C6C"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39EEA9A" w14:textId="4DC12861"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Ligos pašalpa mokama už pirmąsias dvi kalendorines ligos dienas, sutampančias su darbuotojo darbo grafiku. Mokama ligos pašalpa negali būti mažesnė negu </w:t>
      </w:r>
      <w:r w:rsidR="006303BA" w:rsidRPr="00420C6C">
        <w:rPr>
          <w:rFonts w:ascii="Times New Roman" w:hAnsi="Times New Roman" w:cs="Times New Roman"/>
          <w:sz w:val="24"/>
          <w:szCs w:val="24"/>
        </w:rPr>
        <w:t>62,06</w:t>
      </w:r>
      <w:r w:rsidRPr="00420C6C">
        <w:rPr>
          <w:rFonts w:ascii="Times New Roman" w:hAnsi="Times New Roman" w:cs="Times New Roman"/>
          <w:sz w:val="24"/>
          <w:szCs w:val="24"/>
        </w:rPr>
        <w:t xml:space="preserve"> procentų pašalpos gavėjo vidutinio uždarbio, apskaičiuoto Lietuvos Respublikos Vyriausybės nustatyta tvarka.</w:t>
      </w:r>
    </w:p>
    <w:p w14:paraId="229AD556" w14:textId="77777777"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3DD51EC9" w14:textId="77777777" w:rsidR="007A12CF" w:rsidRPr="00420C6C" w:rsidRDefault="007A12CF" w:rsidP="007A12CF">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5659CDED" w14:textId="718A8518" w:rsidR="00F837F7" w:rsidRPr="00420C6C" w:rsidRDefault="007A12CF" w:rsidP="00F837F7">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420C6C">
        <w:rPr>
          <w:rFonts w:ascii="Times New Roman" w:hAnsi="Times New Roman" w:cs="Times New Roman"/>
          <w:b/>
          <w:bCs/>
          <w:sz w:val="24"/>
          <w:szCs w:val="24"/>
        </w:rPr>
        <w:t>IX SKIRSNIS</w:t>
      </w:r>
    </w:p>
    <w:p w14:paraId="5A519DA4" w14:textId="6223FBFC" w:rsidR="007A12CF" w:rsidRPr="00420C6C" w:rsidRDefault="007A12CF" w:rsidP="007A12CF">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420C6C">
        <w:rPr>
          <w:rFonts w:ascii="Times New Roman" w:hAnsi="Times New Roman" w:cs="Times New Roman"/>
          <w:b/>
          <w:bCs/>
          <w:sz w:val="24"/>
          <w:szCs w:val="24"/>
        </w:rPr>
        <w:t>MATERIALINĖS PAŠALPOS MOKĖJIMAS</w:t>
      </w:r>
    </w:p>
    <w:p w14:paraId="433554FE" w14:textId="77777777" w:rsidR="00F837F7" w:rsidRPr="00420C6C" w:rsidRDefault="00F837F7" w:rsidP="007A12CF">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p>
    <w:p w14:paraId="5F7A1B1A" w14:textId="77777777" w:rsidR="0056522B" w:rsidRPr="00420C6C" w:rsidRDefault="0056522B" w:rsidP="007A0223">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Materialinės pašalpos dydis priklauso nuo konkrečių aplinkybių ir Progimnazijai skirtų lėšų.</w:t>
      </w:r>
    </w:p>
    <w:p w14:paraId="5F127801" w14:textId="465ADA13" w:rsidR="007B03F1" w:rsidRPr="00420C6C" w:rsidRDefault="007B03F1" w:rsidP="0085508A">
      <w:pPr>
        <w:pStyle w:val="Bodytext20"/>
        <w:numPr>
          <w:ilvl w:val="0"/>
          <w:numId w:val="4"/>
        </w:numPr>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Darbuotojams, kurių materialinė būklė tapo sunki dėl jų pačių ligos, artimų giminaičių, </w:t>
      </w:r>
      <w:r w:rsidRPr="00420C6C">
        <w:rPr>
          <w:rFonts w:ascii="Times New Roman" w:hAnsi="Times New Roman" w:cs="Times New Roman"/>
          <w:sz w:val="24"/>
          <w:szCs w:val="24"/>
        </w:rPr>
        <w:lastRenderedPageBreak/>
        <w:t xml:space="preserve">sutuoktinio, partnerio, sugyventinio, jo tėvų, vaikų (įvaikių), brolių (įbrolių) ir seserų (įseserių), taip pat išlaikytinių, kurių globėjais ar rūpintojais įstatymų nustatyta tvarka yra paskirti darbuotojai, mirties, stichinės nelaimės ar turto netekimo, jeigu yra rašytinis prašymas ir pateikti atitinkamą aplinkybę patvirtinantys dokumentai ir jei nėra viršijamas atitinkamai </w:t>
      </w:r>
      <w:r w:rsidR="00BB057F" w:rsidRPr="00420C6C">
        <w:rPr>
          <w:rFonts w:ascii="Times New Roman" w:hAnsi="Times New Roman" w:cs="Times New Roman"/>
          <w:sz w:val="24"/>
          <w:szCs w:val="24"/>
        </w:rPr>
        <w:t>Progimnazijai</w:t>
      </w:r>
      <w:r w:rsidRPr="00420C6C">
        <w:rPr>
          <w:rFonts w:ascii="Times New Roman" w:hAnsi="Times New Roman" w:cs="Times New Roman"/>
          <w:sz w:val="24"/>
          <w:szCs w:val="24"/>
        </w:rPr>
        <w:t xml:space="preserve"> darbo užmokesčiui skirtį lėšų biudžetas, gali būti skiriamos tokios materialinės pašalpos:</w:t>
      </w:r>
    </w:p>
    <w:p w14:paraId="6292AD55" w14:textId="77777777" w:rsidR="007B03F1" w:rsidRPr="00420C6C" w:rsidRDefault="007B03F1" w:rsidP="00293F88">
      <w:pPr>
        <w:pStyle w:val="Bodytext20"/>
        <w:numPr>
          <w:ilvl w:val="1"/>
          <w:numId w:val="4"/>
        </w:numPr>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mirus darbuotojui – iki 2 minimalių mėnesinių algų dydžio;</w:t>
      </w:r>
      <w:r w:rsidRPr="00420C6C">
        <w:rPr>
          <w:rFonts w:ascii="Times New Roman" w:hAnsi="Times New Roman" w:cs="Times New Roman"/>
          <w:sz w:val="24"/>
          <w:szCs w:val="24"/>
        </w:rPr>
        <w:tab/>
      </w:r>
    </w:p>
    <w:p w14:paraId="30107018" w14:textId="77777777" w:rsidR="007B03F1" w:rsidRPr="00420C6C" w:rsidRDefault="007B03F1" w:rsidP="00293F88">
      <w:pPr>
        <w:pStyle w:val="Bodytext20"/>
        <w:numPr>
          <w:ilvl w:val="1"/>
          <w:numId w:val="4"/>
        </w:numPr>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mirus darbuotojo šeimos nariui – iki 2 minimalių mėnesinių algų dydžio;</w:t>
      </w:r>
    </w:p>
    <w:p w14:paraId="01A916E0" w14:textId="77777777" w:rsidR="007B03F1" w:rsidRPr="00420C6C" w:rsidRDefault="007B03F1" w:rsidP="00293F88">
      <w:pPr>
        <w:pStyle w:val="Bodytext20"/>
        <w:numPr>
          <w:ilvl w:val="1"/>
          <w:numId w:val="4"/>
        </w:numPr>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sunkiai sergant darbuotojui (jei susirgimas yra įtrauktas į Sunkių ligų sąrašą, patvirtintą Lietuvos Respublikos sveikatos apsaugos ministro 2003 m. gruodžio 31 d. įsakymu Nr. V-800 „Dėl Sunkių ligų sąrašo patvirtinimo“, ir darbuotojo nedarbingumas nepertraukiamai tęsiasi ilgiau kaip 3 mėnesius) – iki 2 minimalių mėnesinių algų dydžio;</w:t>
      </w:r>
    </w:p>
    <w:p w14:paraId="4EDF2DCC" w14:textId="77777777" w:rsidR="007B03F1" w:rsidRPr="00420C6C" w:rsidRDefault="007B03F1" w:rsidP="00293F88">
      <w:pPr>
        <w:pStyle w:val="Bodytext20"/>
        <w:numPr>
          <w:ilvl w:val="1"/>
          <w:numId w:val="4"/>
        </w:numPr>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stichinės nelaimės ar turto netekimo atveju – iki 2 minimalių mėnesinių algų dydžio.</w:t>
      </w:r>
    </w:p>
    <w:p w14:paraId="62ECBB35" w14:textId="77777777" w:rsidR="007B03F1" w:rsidRPr="00420C6C" w:rsidRDefault="007B03F1" w:rsidP="00293F88">
      <w:pPr>
        <w:pStyle w:val="Bodytext20"/>
        <w:numPr>
          <w:ilvl w:val="1"/>
          <w:numId w:val="4"/>
        </w:numPr>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Mirus darbuotojui, materialinė pašalpa pervedama jo šeimos nariui, pateikusiam prašymą dėl materialinės pašalpos išmokėjimo ir mirties faktą patvirtinantį dokumentą, į jo nurodytą banko sąskaitą.</w:t>
      </w:r>
    </w:p>
    <w:p w14:paraId="77C7CF13" w14:textId="77777777" w:rsidR="007B03F1" w:rsidRPr="00420C6C" w:rsidRDefault="007B03F1" w:rsidP="007B03F1">
      <w:pPr>
        <w:pStyle w:val="Bodytext20"/>
        <w:shd w:val="clear" w:color="auto" w:fill="auto"/>
        <w:tabs>
          <w:tab w:val="left" w:pos="1276"/>
        </w:tabs>
        <w:spacing w:before="0" w:line="240" w:lineRule="auto"/>
        <w:rPr>
          <w:rFonts w:ascii="Times New Roman" w:hAnsi="Times New Roman" w:cs="Times New Roman"/>
          <w:sz w:val="24"/>
          <w:szCs w:val="24"/>
        </w:rPr>
      </w:pPr>
    </w:p>
    <w:p w14:paraId="2961334A" w14:textId="4E30E090" w:rsidR="000E5D76" w:rsidRPr="00420C6C" w:rsidRDefault="000E5D76" w:rsidP="00B329D0">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III SKYRIUS</w:t>
      </w:r>
    </w:p>
    <w:p w14:paraId="10F95AF4" w14:textId="77777777" w:rsidR="000E5D76" w:rsidRPr="00420C6C" w:rsidRDefault="00947F44" w:rsidP="00B329D0">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PROG</w:t>
      </w:r>
      <w:r w:rsidR="000E5D76" w:rsidRPr="00420C6C">
        <w:rPr>
          <w:rFonts w:ascii="Times New Roman" w:hAnsi="Times New Roman" w:cs="Times New Roman"/>
          <w:b/>
          <w:bCs/>
          <w:sz w:val="24"/>
          <w:szCs w:val="24"/>
        </w:rPr>
        <w:t>IMNAZIJOJE PATVIRTINTŲ PAREIGYBIŲ DARBO APMOKĖJIMO SĄLYGOS</w:t>
      </w:r>
    </w:p>
    <w:p w14:paraId="4922F78A" w14:textId="77777777" w:rsidR="00095415" w:rsidRPr="00420C6C" w:rsidRDefault="00095415" w:rsidP="00B329D0">
      <w:pPr>
        <w:pStyle w:val="Bodytext40"/>
        <w:shd w:val="clear" w:color="auto" w:fill="auto"/>
        <w:tabs>
          <w:tab w:val="left" w:pos="4166"/>
        </w:tabs>
        <w:spacing w:before="0" w:after="0" w:line="240" w:lineRule="auto"/>
        <w:rPr>
          <w:rFonts w:ascii="Times New Roman" w:hAnsi="Times New Roman" w:cs="Times New Roman"/>
          <w:sz w:val="24"/>
          <w:szCs w:val="24"/>
        </w:rPr>
      </w:pPr>
    </w:p>
    <w:p w14:paraId="5D7F4C1D" w14:textId="77777777" w:rsidR="000E5D76" w:rsidRPr="00420C6C" w:rsidRDefault="000E5D76" w:rsidP="00B329D0">
      <w:pPr>
        <w:pStyle w:val="Bodytext40"/>
        <w:shd w:val="clear" w:color="auto" w:fill="auto"/>
        <w:tabs>
          <w:tab w:val="left" w:pos="4166"/>
        </w:tabs>
        <w:spacing w:before="0" w:after="0" w:line="240" w:lineRule="auto"/>
        <w:rPr>
          <w:rFonts w:ascii="Times New Roman" w:hAnsi="Times New Roman" w:cs="Times New Roman"/>
          <w:sz w:val="24"/>
          <w:szCs w:val="24"/>
        </w:rPr>
      </w:pPr>
      <w:r w:rsidRPr="00420C6C">
        <w:rPr>
          <w:rFonts w:ascii="Times New Roman" w:hAnsi="Times New Roman" w:cs="Times New Roman"/>
          <w:sz w:val="24"/>
          <w:szCs w:val="24"/>
        </w:rPr>
        <w:t>I SKIRSNIS</w:t>
      </w:r>
    </w:p>
    <w:p w14:paraId="7797CC59" w14:textId="00BE9948" w:rsidR="000E5D76" w:rsidRPr="00420C6C" w:rsidRDefault="000E5D76" w:rsidP="00B329D0">
      <w:pPr>
        <w:spacing w:after="0" w:line="240" w:lineRule="auto"/>
        <w:jc w:val="center"/>
        <w:rPr>
          <w:rFonts w:ascii="Times New Roman" w:hAnsi="Times New Roman" w:cs="Times New Roman"/>
          <w:b/>
          <w:bCs/>
          <w:sz w:val="24"/>
          <w:szCs w:val="24"/>
        </w:rPr>
      </w:pPr>
      <w:r w:rsidRPr="00420C6C">
        <w:rPr>
          <w:rFonts w:ascii="Times New Roman" w:hAnsi="Times New Roman" w:cs="Times New Roman"/>
          <w:b/>
          <w:bCs/>
          <w:sz w:val="24"/>
          <w:szCs w:val="24"/>
        </w:rPr>
        <w:t xml:space="preserve">PAREIGINĖS ALGOS </w:t>
      </w:r>
      <w:r w:rsidR="00F837F7" w:rsidRPr="00420C6C">
        <w:rPr>
          <w:rFonts w:ascii="Times New Roman" w:hAnsi="Times New Roman" w:cs="Times New Roman"/>
          <w:b/>
          <w:bCs/>
          <w:sz w:val="24"/>
          <w:szCs w:val="24"/>
        </w:rPr>
        <w:t xml:space="preserve">KOEFICIENTO </w:t>
      </w:r>
      <w:r w:rsidRPr="00420C6C">
        <w:rPr>
          <w:rFonts w:ascii="Times New Roman" w:hAnsi="Times New Roman" w:cs="Times New Roman"/>
          <w:b/>
          <w:bCs/>
          <w:sz w:val="24"/>
          <w:szCs w:val="24"/>
        </w:rPr>
        <w:t xml:space="preserve">NUSTATYMO </w:t>
      </w:r>
      <w:r w:rsidR="00947F44" w:rsidRPr="00420C6C">
        <w:rPr>
          <w:rFonts w:ascii="Times New Roman" w:hAnsi="Times New Roman" w:cs="Times New Roman"/>
          <w:b/>
          <w:bCs/>
          <w:sz w:val="24"/>
          <w:szCs w:val="24"/>
        </w:rPr>
        <w:t>PROG</w:t>
      </w:r>
      <w:r w:rsidRPr="00420C6C">
        <w:rPr>
          <w:rFonts w:ascii="Times New Roman" w:hAnsi="Times New Roman" w:cs="Times New Roman"/>
          <w:b/>
          <w:bCs/>
          <w:sz w:val="24"/>
          <w:szCs w:val="24"/>
        </w:rPr>
        <w:t>IMNAZIJOS DARBUOTOJAMS KRITERIJAI</w:t>
      </w:r>
    </w:p>
    <w:p w14:paraId="15876E0B" w14:textId="77777777" w:rsidR="000E5D76" w:rsidRPr="00420C6C" w:rsidRDefault="000E5D76" w:rsidP="00B329D0">
      <w:pPr>
        <w:pStyle w:val="Sraopastraipa"/>
        <w:spacing w:after="0" w:line="240" w:lineRule="auto"/>
        <w:ind w:left="0" w:firstLine="851"/>
        <w:rPr>
          <w:rFonts w:ascii="Times New Roman" w:hAnsi="Times New Roman" w:cs="Times New Roman"/>
          <w:sz w:val="24"/>
          <w:szCs w:val="24"/>
        </w:rPr>
      </w:pPr>
    </w:p>
    <w:p w14:paraId="07954B48" w14:textId="5F418E50" w:rsidR="000E5D76" w:rsidRPr="00420C6C" w:rsidRDefault="00947F44"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direktorius, nustatydamas </w:t>
      </w:r>
      <w:r w:rsidR="00F837F7" w:rsidRPr="00420C6C">
        <w:rPr>
          <w:rFonts w:ascii="Times New Roman" w:hAnsi="Times New Roman" w:cs="Times New Roman"/>
          <w:sz w:val="24"/>
          <w:szCs w:val="24"/>
        </w:rPr>
        <w:t xml:space="preserve">pareiginės algos </w:t>
      </w:r>
      <w:r w:rsidR="000E5D76" w:rsidRPr="00420C6C">
        <w:rPr>
          <w:rFonts w:ascii="Times New Roman" w:hAnsi="Times New Roman" w:cs="Times New Roman"/>
          <w:sz w:val="24"/>
          <w:szCs w:val="24"/>
        </w:rPr>
        <w:t>koeficientą darbuotojams,</w:t>
      </w:r>
      <w:r w:rsidR="00DF71B4" w:rsidRPr="00420C6C">
        <w:rPr>
          <w:rFonts w:ascii="Times New Roman" w:hAnsi="Times New Roman" w:cs="Times New Roman"/>
          <w:sz w:val="24"/>
          <w:szCs w:val="24"/>
        </w:rPr>
        <w:t xml:space="preserve"> vadovaujasi DAĮ bei</w:t>
      </w:r>
      <w:r w:rsidR="000E5D76" w:rsidRPr="00420C6C">
        <w:rPr>
          <w:rFonts w:ascii="Times New Roman" w:hAnsi="Times New Roman" w:cs="Times New Roman"/>
          <w:sz w:val="24"/>
          <w:szCs w:val="24"/>
        </w:rPr>
        <w:t xml:space="preserve"> atsižvelgia į </w:t>
      </w: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imnazijai skirtas lėšas.</w:t>
      </w:r>
    </w:p>
    <w:p w14:paraId="0575ADE0" w14:textId="77777777" w:rsidR="000E5D76" w:rsidRPr="00420C6C" w:rsidRDefault="006258FC"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direktorius įsakymu tvirtina </w:t>
      </w: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pareigybių sąrašą, pareigybių lygius ir pareigybių aprašus. </w:t>
      </w:r>
    </w:p>
    <w:p w14:paraId="0E9C1E01" w14:textId="585B0B8E" w:rsidR="000E5D76" w:rsidRPr="00420C6C"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A1 lygio pareigybėms </w:t>
      </w:r>
      <w:r w:rsidR="00DF71B4" w:rsidRPr="00420C6C">
        <w:rPr>
          <w:rFonts w:ascii="Times New Roman" w:hAnsi="Times New Roman" w:cs="Times New Roman"/>
          <w:sz w:val="24"/>
          <w:szCs w:val="24"/>
        </w:rPr>
        <w:t xml:space="preserve">(psichologui) </w:t>
      </w:r>
      <w:r w:rsidRPr="00420C6C">
        <w:rPr>
          <w:rFonts w:ascii="Times New Roman" w:hAnsi="Times New Roman" w:cs="Times New Roman"/>
          <w:sz w:val="24"/>
          <w:szCs w:val="24"/>
        </w:rPr>
        <w:t>pareiginės algos koeficientas didinamas 20 proc.</w:t>
      </w:r>
    </w:p>
    <w:p w14:paraId="1637C59D" w14:textId="61D305CF" w:rsidR="000E5D76" w:rsidRPr="00420C6C" w:rsidRDefault="006258FC"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 xml:space="preserve">imnazijos mokytojų, </w:t>
      </w:r>
      <w:r w:rsidR="00DF71B4" w:rsidRPr="00420C6C">
        <w:rPr>
          <w:rFonts w:ascii="Times New Roman" w:hAnsi="Times New Roman" w:cs="Times New Roman"/>
          <w:sz w:val="24"/>
          <w:szCs w:val="24"/>
        </w:rPr>
        <w:t xml:space="preserve">švietimo </w:t>
      </w:r>
      <w:r w:rsidR="000E5D76" w:rsidRPr="00420C6C">
        <w:rPr>
          <w:rFonts w:ascii="Times New Roman" w:hAnsi="Times New Roman" w:cs="Times New Roman"/>
          <w:sz w:val="24"/>
          <w:szCs w:val="24"/>
        </w:rPr>
        <w:t>pagalbos specialistų kvalifikacinės kategorijos nustatomos Švietimo</w:t>
      </w:r>
      <w:r w:rsidR="00DF71B4" w:rsidRPr="00420C6C">
        <w:rPr>
          <w:rFonts w:ascii="Times New Roman" w:hAnsi="Times New Roman" w:cs="Times New Roman"/>
          <w:sz w:val="24"/>
          <w:szCs w:val="24"/>
        </w:rPr>
        <w:t xml:space="preserve">, </w:t>
      </w:r>
      <w:r w:rsidR="000E5D76" w:rsidRPr="00420C6C">
        <w:rPr>
          <w:rFonts w:ascii="Times New Roman" w:hAnsi="Times New Roman" w:cs="Times New Roman"/>
          <w:sz w:val="24"/>
          <w:szCs w:val="24"/>
        </w:rPr>
        <w:t>mokslo</w:t>
      </w:r>
      <w:r w:rsidR="00DF71B4" w:rsidRPr="00420C6C">
        <w:rPr>
          <w:rFonts w:ascii="Times New Roman" w:hAnsi="Times New Roman" w:cs="Times New Roman"/>
          <w:sz w:val="24"/>
          <w:szCs w:val="24"/>
        </w:rPr>
        <w:t xml:space="preserve"> ir sporto</w:t>
      </w:r>
      <w:r w:rsidR="000E5D76" w:rsidRPr="00420C6C">
        <w:rPr>
          <w:rFonts w:ascii="Times New Roman" w:hAnsi="Times New Roman" w:cs="Times New Roman"/>
          <w:sz w:val="24"/>
          <w:szCs w:val="24"/>
        </w:rPr>
        <w:t xml:space="preserve"> ministro nustatyta tvarka.</w:t>
      </w:r>
    </w:p>
    <w:p w14:paraId="74A4C2D1" w14:textId="77777777" w:rsidR="000E5D76" w:rsidRPr="00420C6C" w:rsidRDefault="006258FC"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imnazijoje patvirtintos  pareigybės, jų darbo apmokėjimas:</w:t>
      </w:r>
    </w:p>
    <w:p w14:paraId="6FD2C143" w14:textId="7F8771A9" w:rsidR="000E5D76" w:rsidRPr="00420C6C" w:rsidRDefault="006258FC" w:rsidP="000B587B">
      <w:pPr>
        <w:pStyle w:val="Bodytext20"/>
        <w:numPr>
          <w:ilvl w:val="1"/>
          <w:numId w:val="4"/>
        </w:numPr>
        <w:shd w:val="clear" w:color="auto" w:fill="auto"/>
        <w:tabs>
          <w:tab w:val="left" w:pos="851"/>
          <w:tab w:val="left" w:pos="1560"/>
        </w:tabs>
        <w:spacing w:before="0" w:line="240" w:lineRule="auto"/>
        <w:ind w:left="802" w:firstLine="49"/>
        <w:rPr>
          <w:rFonts w:ascii="Times New Roman" w:hAnsi="Times New Roman" w:cs="Times New Roman"/>
          <w:b/>
          <w:bCs/>
          <w:sz w:val="24"/>
          <w:szCs w:val="24"/>
        </w:rPr>
      </w:pPr>
      <w:r w:rsidRPr="00420C6C">
        <w:rPr>
          <w:rFonts w:ascii="Times New Roman" w:hAnsi="Times New Roman" w:cs="Times New Roman"/>
          <w:b/>
          <w:bCs/>
          <w:sz w:val="24"/>
          <w:szCs w:val="24"/>
        </w:rPr>
        <w:t>Prog</w:t>
      </w:r>
      <w:r w:rsidR="000E5D76" w:rsidRPr="00420C6C">
        <w:rPr>
          <w:rFonts w:ascii="Times New Roman" w:hAnsi="Times New Roman" w:cs="Times New Roman"/>
          <w:b/>
          <w:bCs/>
          <w:sz w:val="24"/>
          <w:szCs w:val="24"/>
        </w:rPr>
        <w:t>imnazijos direktoriaus pavaduotojas ugdymui:</w:t>
      </w:r>
    </w:p>
    <w:p w14:paraId="034D1291" w14:textId="33373C5D" w:rsidR="000E5D76" w:rsidRPr="00420C6C" w:rsidRDefault="00693496" w:rsidP="000B587B">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nustatomas fiksuotas mėnesinis darbo užmokestis </w:t>
      </w:r>
      <w:r w:rsidR="009B481F" w:rsidRPr="00420C6C">
        <w:rPr>
          <w:rFonts w:ascii="Times New Roman" w:hAnsi="Times New Roman" w:cs="Times New Roman"/>
          <w:sz w:val="24"/>
          <w:szCs w:val="24"/>
        </w:rPr>
        <w:t>pareiginės algos koeficient</w:t>
      </w:r>
      <w:r w:rsidRPr="00420C6C">
        <w:rPr>
          <w:rFonts w:ascii="Times New Roman" w:hAnsi="Times New Roman" w:cs="Times New Roman"/>
          <w:sz w:val="24"/>
          <w:szCs w:val="24"/>
        </w:rPr>
        <w:t>ą</w:t>
      </w:r>
      <w:r w:rsidR="009B481F" w:rsidRPr="00420C6C">
        <w:rPr>
          <w:rFonts w:ascii="Times New Roman" w:hAnsi="Times New Roman" w:cs="Times New Roman"/>
          <w:sz w:val="24"/>
          <w:szCs w:val="24"/>
        </w:rPr>
        <w:t xml:space="preserve"> nustat</w:t>
      </w:r>
      <w:r w:rsidRPr="00420C6C">
        <w:rPr>
          <w:rFonts w:ascii="Times New Roman" w:hAnsi="Times New Roman" w:cs="Times New Roman"/>
          <w:sz w:val="24"/>
          <w:szCs w:val="24"/>
        </w:rPr>
        <w:t>ant</w:t>
      </w:r>
      <w:r w:rsidR="009B481F" w:rsidRPr="00420C6C">
        <w:rPr>
          <w:rFonts w:ascii="Times New Roman" w:hAnsi="Times New Roman" w:cs="Times New Roman"/>
          <w:sz w:val="24"/>
          <w:szCs w:val="24"/>
        </w:rPr>
        <w:t xml:space="preserve"> pagal DAĮ 2 priedą</w:t>
      </w:r>
      <w:r w:rsidR="000E5D76" w:rsidRPr="00420C6C">
        <w:rPr>
          <w:rFonts w:ascii="Times New Roman" w:hAnsi="Times New Roman" w:cs="Times New Roman"/>
          <w:sz w:val="24"/>
          <w:szCs w:val="24"/>
        </w:rPr>
        <w:t>,</w:t>
      </w:r>
      <w:r w:rsidR="009B481F" w:rsidRPr="00420C6C">
        <w:rPr>
          <w:rFonts w:ascii="Times New Roman" w:hAnsi="Times New Roman" w:cs="Times New Roman"/>
          <w:sz w:val="24"/>
          <w:szCs w:val="24"/>
        </w:rPr>
        <w:t xml:space="preserve"> atsižvelgiant į mokinių skaičių ir pedagoginio darbo stažą bei veiklos sudėtingumą</w:t>
      </w:r>
      <w:r w:rsidR="000E5D76" w:rsidRPr="00420C6C">
        <w:rPr>
          <w:rFonts w:ascii="Times New Roman" w:hAnsi="Times New Roman" w:cs="Times New Roman"/>
          <w:sz w:val="24"/>
          <w:szCs w:val="24"/>
        </w:rPr>
        <w:t>;</w:t>
      </w:r>
    </w:p>
    <w:p w14:paraId="7E4E467F" w14:textId="5E48DBA1" w:rsidR="000E5D76" w:rsidRPr="00420C6C" w:rsidRDefault="000E5D76" w:rsidP="000B587B">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pareiginės algos koeficientas dėl veiklos sudėtingumo didinamas</w:t>
      </w:r>
      <w:r w:rsidR="00693496" w:rsidRPr="00420C6C">
        <w:rPr>
          <w:rFonts w:ascii="Times New Roman" w:hAnsi="Times New Roman" w:cs="Times New Roman"/>
          <w:sz w:val="24"/>
          <w:szCs w:val="24"/>
        </w:rPr>
        <w:t xml:space="preserve"> </w:t>
      </w:r>
      <w:r w:rsidR="00693496" w:rsidRPr="00420C6C">
        <w:rPr>
          <w:rFonts w:ascii="Times New Roman" w:hAnsi="Times New Roman" w:cs="Times New Roman"/>
          <w:sz w:val="24"/>
          <w:szCs w:val="24"/>
          <w:lang w:eastAsia="lt-LT"/>
        </w:rPr>
        <w:t>5 procentais</w:t>
      </w:r>
      <w:r w:rsidRPr="00420C6C">
        <w:rPr>
          <w:rFonts w:ascii="Times New Roman" w:hAnsi="Times New Roman" w:cs="Times New Roman"/>
          <w:sz w:val="24"/>
          <w:szCs w:val="24"/>
        </w:rPr>
        <w:t>:</w:t>
      </w:r>
    </w:p>
    <w:p w14:paraId="1BF36170" w14:textId="2BB3A70C" w:rsidR="000E5D76" w:rsidRPr="00420C6C" w:rsidRDefault="000E5D76" w:rsidP="007A0223">
      <w:pPr>
        <w:pStyle w:val="Bodytext20"/>
        <w:numPr>
          <w:ilvl w:val="3"/>
          <w:numId w:val="4"/>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420C6C">
        <w:rPr>
          <w:rFonts w:ascii="Times New Roman" w:hAnsi="Times New Roman" w:cs="Times New Roman"/>
          <w:sz w:val="24"/>
          <w:szCs w:val="24"/>
          <w:lang w:eastAsia="lt-LT"/>
        </w:rPr>
        <w:t xml:space="preserve">pavaduotojui ugdymui, </w:t>
      </w:r>
      <w:r w:rsidRPr="00420C6C">
        <w:rPr>
          <w:rFonts w:ascii="Times New Roman" w:hAnsi="Times New Roman" w:cs="Times New Roman"/>
          <w:sz w:val="24"/>
          <w:szCs w:val="24"/>
        </w:rPr>
        <w:t>atsakingam už mokinių, turinčių specialiųjų ugdymosi poreikių, ugdymo organizavimą</w:t>
      </w:r>
      <w:r w:rsidR="00693496" w:rsidRPr="00420C6C">
        <w:rPr>
          <w:rFonts w:ascii="Times New Roman" w:hAnsi="Times New Roman" w:cs="Times New Roman"/>
          <w:sz w:val="24"/>
          <w:szCs w:val="24"/>
        </w:rPr>
        <w:t xml:space="preserve">, jeigu Progimnazijoje ugdoma </w:t>
      </w:r>
      <w:r w:rsidR="001E7C41" w:rsidRPr="00420C6C">
        <w:rPr>
          <w:rFonts w:ascii="Times New Roman" w:hAnsi="Times New Roman" w:cs="Times New Roman"/>
          <w:sz w:val="24"/>
          <w:szCs w:val="24"/>
        </w:rPr>
        <w:t>10</w:t>
      </w:r>
      <w:r w:rsidR="0085508A" w:rsidRPr="00420C6C">
        <w:rPr>
          <w:rFonts w:ascii="Times New Roman" w:hAnsi="Times New Roman" w:cs="Times New Roman"/>
          <w:sz w:val="24"/>
          <w:szCs w:val="24"/>
        </w:rPr>
        <w:t xml:space="preserve"> ar daugiau</w:t>
      </w:r>
      <w:r w:rsidR="00693496" w:rsidRPr="00420C6C">
        <w:rPr>
          <w:rFonts w:ascii="Times New Roman" w:hAnsi="Times New Roman" w:cs="Times New Roman"/>
          <w:sz w:val="24"/>
          <w:szCs w:val="24"/>
        </w:rPr>
        <w:t xml:space="preserve"> mokinių, dėl įgimtų ar įgytų sutrikimų turinčių specialiųjų poreikių (įskaitant ir vidutinius)</w:t>
      </w:r>
      <w:r w:rsidR="003443AF" w:rsidRPr="00420C6C">
        <w:rPr>
          <w:rFonts w:ascii="Times New Roman" w:hAnsi="Times New Roman" w:cs="Times New Roman"/>
          <w:sz w:val="24"/>
          <w:szCs w:val="24"/>
        </w:rPr>
        <w:t>;</w:t>
      </w:r>
    </w:p>
    <w:p w14:paraId="62EDBD5B" w14:textId="2780DC40" w:rsidR="000E5D76" w:rsidRPr="00420C6C" w:rsidRDefault="000E5D76" w:rsidP="000B587B">
      <w:pPr>
        <w:pStyle w:val="Bodytext20"/>
        <w:numPr>
          <w:ilvl w:val="3"/>
          <w:numId w:val="4"/>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420C6C">
        <w:rPr>
          <w:rFonts w:ascii="Times New Roman" w:hAnsi="Times New Roman" w:cs="Times New Roman"/>
          <w:sz w:val="24"/>
          <w:szCs w:val="24"/>
        </w:rPr>
        <w:t xml:space="preserve">jeigu </w:t>
      </w:r>
      <w:r w:rsidR="006258FC" w:rsidRPr="00420C6C">
        <w:rPr>
          <w:rFonts w:ascii="Times New Roman" w:hAnsi="Times New Roman" w:cs="Times New Roman"/>
          <w:sz w:val="24"/>
          <w:szCs w:val="24"/>
        </w:rPr>
        <w:t>Prog</w:t>
      </w:r>
      <w:r w:rsidRPr="00420C6C">
        <w:rPr>
          <w:rFonts w:ascii="Times New Roman" w:hAnsi="Times New Roman" w:cs="Times New Roman"/>
          <w:sz w:val="24"/>
          <w:szCs w:val="24"/>
        </w:rPr>
        <w:t>imnazijoje ugdoma</w:t>
      </w:r>
      <w:r w:rsidR="0085508A" w:rsidRPr="00420C6C">
        <w:rPr>
          <w:rFonts w:ascii="Times New Roman" w:hAnsi="Times New Roman" w:cs="Times New Roman"/>
          <w:sz w:val="24"/>
          <w:szCs w:val="24"/>
        </w:rPr>
        <w:t xml:space="preserve"> </w:t>
      </w:r>
      <w:r w:rsidR="001E7C41" w:rsidRPr="00420C6C">
        <w:rPr>
          <w:rFonts w:ascii="Times New Roman" w:hAnsi="Times New Roman" w:cs="Times New Roman"/>
          <w:sz w:val="24"/>
          <w:szCs w:val="24"/>
        </w:rPr>
        <w:t>10</w:t>
      </w:r>
      <w:r w:rsidR="0085508A" w:rsidRPr="00420C6C">
        <w:rPr>
          <w:rFonts w:ascii="Times New Roman" w:hAnsi="Times New Roman" w:cs="Times New Roman"/>
          <w:sz w:val="24"/>
          <w:szCs w:val="24"/>
        </w:rPr>
        <w:t xml:space="preserve"> ar daugiau</w:t>
      </w:r>
      <w:r w:rsidR="00693496" w:rsidRPr="00420C6C">
        <w:rPr>
          <w:rFonts w:ascii="Times New Roman" w:hAnsi="Times New Roman" w:cs="Times New Roman"/>
          <w:sz w:val="24"/>
          <w:szCs w:val="24"/>
        </w:rPr>
        <w:t xml:space="preserve"> </w:t>
      </w:r>
      <w:r w:rsidRPr="00420C6C">
        <w:rPr>
          <w:rFonts w:ascii="Times New Roman" w:hAnsi="Times New Roman" w:cs="Times New Roman"/>
          <w:sz w:val="24"/>
          <w:szCs w:val="24"/>
        </w:rPr>
        <w:t>užsienieči</w:t>
      </w:r>
      <w:r w:rsidR="0085508A" w:rsidRPr="00420C6C">
        <w:rPr>
          <w:rFonts w:ascii="Times New Roman" w:hAnsi="Times New Roman" w:cs="Times New Roman"/>
          <w:sz w:val="24"/>
          <w:szCs w:val="24"/>
        </w:rPr>
        <w:t>ų</w:t>
      </w:r>
      <w:r w:rsidRPr="00420C6C">
        <w:rPr>
          <w:rFonts w:ascii="Times New Roman" w:hAnsi="Times New Roman" w:cs="Times New Roman"/>
          <w:sz w:val="24"/>
          <w:szCs w:val="24"/>
        </w:rPr>
        <w:t xml:space="preserve"> ar Lietuvos Respublikos piliečių, atvykusių gyventi į Lietuvos Respubliką, nemokančių valstybinės kalbos, dvejus metus nuo mokinio mokymosi pagal bendrojo ugdymo programas pradžios Lietuvos Respublikoje</w:t>
      </w:r>
      <w:r w:rsidR="005C2608" w:rsidRPr="00420C6C">
        <w:rPr>
          <w:rFonts w:ascii="Times New Roman" w:hAnsi="Times New Roman" w:cs="Times New Roman"/>
          <w:sz w:val="24"/>
          <w:szCs w:val="24"/>
        </w:rPr>
        <w:t>.</w:t>
      </w:r>
    </w:p>
    <w:p w14:paraId="1B50865A" w14:textId="213CB1D0" w:rsidR="005C2608" w:rsidRPr="00420C6C" w:rsidRDefault="005C2608" w:rsidP="00BB057F">
      <w:pPr>
        <w:pStyle w:val="Bodytext20"/>
        <w:numPr>
          <w:ilvl w:val="3"/>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direktoriaus pavaduotojams ugdymui didinami 5 procentais, ugdymo procesui organizuoti ir valdyti kai progimnazijoje pagal priešmokyklinio ir bendrojo ugdymo programas mokosi 501 ir daugiau mokinių.</w:t>
      </w:r>
    </w:p>
    <w:p w14:paraId="4D4349B3" w14:textId="6F432F16" w:rsidR="007A0223" w:rsidRPr="00420C6C" w:rsidRDefault="000E5D76" w:rsidP="007A0223">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bookmarkStart w:id="0" w:name="_Hlk157601027"/>
      <w:r w:rsidRPr="00420C6C">
        <w:rPr>
          <w:rFonts w:ascii="Times New Roman" w:hAnsi="Times New Roman" w:cs="Times New Roman"/>
          <w:sz w:val="24"/>
          <w:szCs w:val="24"/>
        </w:rPr>
        <w:t xml:space="preserve">jeigu direktoriaus pavaduotojo ugdymui veikla atitinka du ir daugiau </w:t>
      </w:r>
      <w:r w:rsidR="00827994" w:rsidRPr="00420C6C">
        <w:rPr>
          <w:rFonts w:ascii="Times New Roman" w:hAnsi="Times New Roman" w:cs="Times New Roman"/>
          <w:sz w:val="24"/>
          <w:szCs w:val="24"/>
        </w:rPr>
        <w:t>5</w:t>
      </w:r>
      <w:r w:rsidR="00FA0DCE">
        <w:rPr>
          <w:rFonts w:ascii="Times New Roman" w:hAnsi="Times New Roman" w:cs="Times New Roman"/>
          <w:sz w:val="24"/>
          <w:szCs w:val="24"/>
        </w:rPr>
        <w:t>3</w:t>
      </w:r>
      <w:r w:rsidR="00827994" w:rsidRPr="00420C6C">
        <w:rPr>
          <w:rFonts w:ascii="Times New Roman" w:hAnsi="Times New Roman" w:cs="Times New Roman"/>
          <w:sz w:val="24"/>
          <w:szCs w:val="24"/>
        </w:rPr>
        <w:t>.1.2</w:t>
      </w:r>
      <w:r w:rsidRPr="00420C6C">
        <w:rPr>
          <w:rFonts w:ascii="Times New Roman" w:hAnsi="Times New Roman" w:cs="Times New Roman"/>
          <w:sz w:val="24"/>
          <w:szCs w:val="24"/>
        </w:rPr>
        <w:t xml:space="preserve"> punkte nustatytų kriterijų, jo pareiginės algos koeficientas didinamas ne daug</w:t>
      </w:r>
      <w:r w:rsidR="007A0223" w:rsidRPr="00420C6C">
        <w:rPr>
          <w:rFonts w:ascii="Times New Roman" w:hAnsi="Times New Roman" w:cs="Times New Roman"/>
          <w:sz w:val="24"/>
          <w:szCs w:val="24"/>
        </w:rPr>
        <w:t>iau kaip 25 procentais;</w:t>
      </w:r>
    </w:p>
    <w:bookmarkEnd w:id="0"/>
    <w:p w14:paraId="1BEC1ABB" w14:textId="37FBADB2" w:rsidR="000E5D76" w:rsidRPr="00420C6C" w:rsidRDefault="00827994" w:rsidP="007A0223">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 </w:t>
      </w:r>
      <w:r w:rsidR="000E5D76" w:rsidRPr="00420C6C">
        <w:rPr>
          <w:rFonts w:ascii="Times New Roman" w:hAnsi="Times New Roman" w:cs="Times New Roman"/>
          <w:sz w:val="24"/>
          <w:szCs w:val="24"/>
        </w:rPr>
        <w:t>pavaduotojų ugdymui pareiginės algos koeficientas nustatomas iš naujo pasikeitus mokinių skaičiui, pedagoginio darbo stažui, veiklos sudėtingumui;</w:t>
      </w:r>
    </w:p>
    <w:p w14:paraId="14C7ECCA" w14:textId="66E10765" w:rsidR="002262E2" w:rsidRPr="00420C6C" w:rsidRDefault="00827994" w:rsidP="002262E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Progimnazijos mokytojams, švietimo pagalbos, ugdymo karjerai specialistams </w:t>
      </w:r>
      <w:r w:rsidR="000E5D76" w:rsidRPr="00420C6C">
        <w:rPr>
          <w:rFonts w:ascii="Times New Roman" w:hAnsi="Times New Roman" w:cs="Times New Roman"/>
          <w:sz w:val="24"/>
          <w:szCs w:val="24"/>
        </w:rPr>
        <w:t xml:space="preserve">pareiginės </w:t>
      </w:r>
      <w:r w:rsidR="000E5D76" w:rsidRPr="00420C6C">
        <w:rPr>
          <w:rFonts w:ascii="Times New Roman" w:hAnsi="Times New Roman" w:cs="Times New Roman"/>
          <w:sz w:val="24"/>
          <w:szCs w:val="24"/>
        </w:rPr>
        <w:lastRenderedPageBreak/>
        <w:t xml:space="preserve">algos </w:t>
      </w:r>
      <w:r w:rsidRPr="00420C6C">
        <w:rPr>
          <w:rFonts w:ascii="Times New Roman" w:hAnsi="Times New Roman" w:cs="Times New Roman"/>
          <w:sz w:val="24"/>
          <w:szCs w:val="24"/>
        </w:rPr>
        <w:t xml:space="preserve">koeficientas </w:t>
      </w:r>
      <w:r w:rsidR="000E5D76" w:rsidRPr="00420C6C">
        <w:rPr>
          <w:rFonts w:ascii="Times New Roman" w:hAnsi="Times New Roman" w:cs="Times New Roman"/>
          <w:sz w:val="24"/>
          <w:szCs w:val="24"/>
        </w:rPr>
        <w:t>nustatoma</w:t>
      </w:r>
      <w:r w:rsidRPr="00420C6C">
        <w:rPr>
          <w:rFonts w:ascii="Times New Roman" w:hAnsi="Times New Roman" w:cs="Times New Roman"/>
          <w:sz w:val="24"/>
          <w:szCs w:val="24"/>
        </w:rPr>
        <w:t>s</w:t>
      </w:r>
      <w:r w:rsidR="000E5D76" w:rsidRPr="00420C6C">
        <w:rPr>
          <w:rFonts w:ascii="Times New Roman" w:hAnsi="Times New Roman" w:cs="Times New Roman"/>
          <w:sz w:val="24"/>
          <w:szCs w:val="24"/>
        </w:rPr>
        <w:t xml:space="preserve"> vadovaujantis DAĮ </w:t>
      </w:r>
      <w:r w:rsidRPr="00420C6C">
        <w:rPr>
          <w:rFonts w:ascii="Times New Roman" w:hAnsi="Times New Roman" w:cs="Times New Roman"/>
          <w:sz w:val="24"/>
          <w:szCs w:val="24"/>
        </w:rPr>
        <w:t>2</w:t>
      </w:r>
      <w:r w:rsidR="000E5D76" w:rsidRPr="00420C6C">
        <w:rPr>
          <w:rFonts w:ascii="Times New Roman" w:hAnsi="Times New Roman" w:cs="Times New Roman"/>
          <w:sz w:val="24"/>
          <w:szCs w:val="24"/>
        </w:rPr>
        <w:t xml:space="preserve"> priedu, atsižvelgiant į pedagoginio darbo stažą</w:t>
      </w:r>
      <w:r w:rsidR="00BA757C" w:rsidRPr="00420C6C">
        <w:rPr>
          <w:rFonts w:ascii="Times New Roman" w:hAnsi="Times New Roman" w:cs="Times New Roman"/>
          <w:sz w:val="24"/>
          <w:szCs w:val="24"/>
        </w:rPr>
        <w:t xml:space="preserve"> ir</w:t>
      </w:r>
      <w:r w:rsidR="000E3CD5" w:rsidRPr="00420C6C">
        <w:rPr>
          <w:rFonts w:ascii="Times New Roman" w:hAnsi="Times New Roman" w:cs="Times New Roman"/>
          <w:sz w:val="24"/>
          <w:szCs w:val="24"/>
        </w:rPr>
        <w:t xml:space="preserve"> </w:t>
      </w:r>
      <w:r w:rsidR="00BA757C" w:rsidRPr="00420C6C">
        <w:rPr>
          <w:rFonts w:ascii="Times New Roman" w:hAnsi="Times New Roman" w:cs="Times New Roman"/>
          <w:sz w:val="24"/>
          <w:szCs w:val="24"/>
        </w:rPr>
        <w:t>/</w:t>
      </w:r>
      <w:r w:rsidR="000E3CD5" w:rsidRPr="00420C6C">
        <w:rPr>
          <w:rFonts w:ascii="Times New Roman" w:hAnsi="Times New Roman" w:cs="Times New Roman"/>
          <w:sz w:val="24"/>
          <w:szCs w:val="24"/>
        </w:rPr>
        <w:t xml:space="preserve"> </w:t>
      </w:r>
      <w:r w:rsidR="00BA757C" w:rsidRPr="00420C6C">
        <w:rPr>
          <w:rFonts w:ascii="Times New Roman" w:hAnsi="Times New Roman" w:cs="Times New Roman"/>
          <w:sz w:val="24"/>
          <w:szCs w:val="24"/>
        </w:rPr>
        <w:t xml:space="preserve">ar </w:t>
      </w:r>
      <w:r w:rsidR="000E5D76" w:rsidRPr="00420C6C">
        <w:rPr>
          <w:rFonts w:ascii="Times New Roman" w:hAnsi="Times New Roman" w:cs="Times New Roman"/>
          <w:sz w:val="24"/>
          <w:szCs w:val="24"/>
        </w:rPr>
        <w:t xml:space="preserve">kvalifikacinę kategoriją </w:t>
      </w:r>
      <w:r w:rsidR="00BA757C" w:rsidRPr="00420C6C">
        <w:rPr>
          <w:rFonts w:ascii="Times New Roman" w:hAnsi="Times New Roman" w:cs="Times New Roman"/>
          <w:sz w:val="24"/>
          <w:szCs w:val="24"/>
        </w:rPr>
        <w:t>bei</w:t>
      </w:r>
      <w:r w:rsidR="000E5D76" w:rsidRPr="00420C6C">
        <w:rPr>
          <w:rFonts w:ascii="Times New Roman" w:hAnsi="Times New Roman" w:cs="Times New Roman"/>
          <w:sz w:val="24"/>
          <w:szCs w:val="24"/>
        </w:rPr>
        <w:t xml:space="preserve"> veiklos sudėtingumą, nustatomas fiksuotas mėnesinis darbo užmokesčio dydis:</w:t>
      </w:r>
    </w:p>
    <w:p w14:paraId="3A689457" w14:textId="092CDD50" w:rsidR="002262E2" w:rsidRPr="00420C6C" w:rsidRDefault="000E5D76" w:rsidP="002262E2">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pradinio ugdymo mokytojui;</w:t>
      </w:r>
    </w:p>
    <w:p w14:paraId="17A3B21A" w14:textId="69B5A621" w:rsidR="00E87CD5" w:rsidRPr="00420C6C" w:rsidRDefault="00E87CD5" w:rsidP="002262E2">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pagrindinio ugdymo mokytojui</w:t>
      </w:r>
      <w:r w:rsidR="00992B40" w:rsidRPr="00420C6C">
        <w:rPr>
          <w:rFonts w:ascii="Times New Roman" w:hAnsi="Times New Roman" w:cs="Times New Roman"/>
          <w:sz w:val="24"/>
          <w:szCs w:val="24"/>
        </w:rPr>
        <w:t>:</w:t>
      </w:r>
    </w:p>
    <w:p w14:paraId="637AFC58" w14:textId="2259165D"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lietuvių kalbos ir literatūros mokytojui;</w:t>
      </w:r>
    </w:p>
    <w:p w14:paraId="22F1D234" w14:textId="33A323B2" w:rsidR="00035E53" w:rsidRPr="00420C6C" w:rsidRDefault="00992B40"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užsienio (</w:t>
      </w:r>
      <w:r w:rsidR="000E5D76" w:rsidRPr="00420C6C">
        <w:rPr>
          <w:rFonts w:ascii="Times New Roman" w:hAnsi="Times New Roman" w:cs="Times New Roman"/>
          <w:sz w:val="24"/>
          <w:szCs w:val="24"/>
        </w:rPr>
        <w:t>anglų</w:t>
      </w:r>
      <w:r w:rsidRPr="00420C6C">
        <w:rPr>
          <w:rFonts w:ascii="Times New Roman" w:hAnsi="Times New Roman" w:cs="Times New Roman"/>
          <w:sz w:val="24"/>
          <w:szCs w:val="24"/>
        </w:rPr>
        <w:t>)</w:t>
      </w:r>
      <w:r w:rsidR="000E5D76" w:rsidRPr="00420C6C">
        <w:rPr>
          <w:rFonts w:ascii="Times New Roman" w:hAnsi="Times New Roman" w:cs="Times New Roman"/>
          <w:sz w:val="24"/>
          <w:szCs w:val="24"/>
        </w:rPr>
        <w:t xml:space="preserve"> kalbos mokytojui;</w:t>
      </w:r>
    </w:p>
    <w:p w14:paraId="5032ECA7" w14:textId="0AE6DCA1" w:rsidR="009B3747" w:rsidRPr="00420C6C" w:rsidRDefault="00992B40"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gimtosios (</w:t>
      </w:r>
      <w:r w:rsidR="009B3747" w:rsidRPr="00420C6C">
        <w:rPr>
          <w:rFonts w:ascii="Times New Roman" w:hAnsi="Times New Roman" w:cs="Times New Roman"/>
          <w:sz w:val="24"/>
          <w:szCs w:val="24"/>
        </w:rPr>
        <w:t>lenkų</w:t>
      </w:r>
      <w:r w:rsidRPr="00420C6C">
        <w:rPr>
          <w:rFonts w:ascii="Times New Roman" w:hAnsi="Times New Roman" w:cs="Times New Roman"/>
          <w:sz w:val="24"/>
          <w:szCs w:val="24"/>
        </w:rPr>
        <w:t>)</w:t>
      </w:r>
      <w:r w:rsidR="009B3747" w:rsidRPr="00420C6C">
        <w:rPr>
          <w:rFonts w:ascii="Times New Roman" w:hAnsi="Times New Roman" w:cs="Times New Roman"/>
          <w:sz w:val="24"/>
          <w:szCs w:val="24"/>
        </w:rPr>
        <w:t xml:space="preserve"> kalbos mokytojui;</w:t>
      </w:r>
    </w:p>
    <w:p w14:paraId="0E34F9FB"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matematikos mokytojui;</w:t>
      </w:r>
    </w:p>
    <w:p w14:paraId="19D6E5C5" w14:textId="55AAB759" w:rsidR="00035E53" w:rsidRPr="00420C6C" w:rsidRDefault="00827994"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informatikos</w:t>
      </w:r>
      <w:r w:rsidR="000E5D76" w:rsidRPr="00420C6C">
        <w:rPr>
          <w:rFonts w:ascii="Times New Roman" w:hAnsi="Times New Roman" w:cs="Times New Roman"/>
          <w:sz w:val="24"/>
          <w:szCs w:val="24"/>
        </w:rPr>
        <w:t xml:space="preserve"> mokytojui;</w:t>
      </w:r>
    </w:p>
    <w:p w14:paraId="4F841885"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istorijos mokytojui;</w:t>
      </w:r>
    </w:p>
    <w:p w14:paraId="44876A09"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geografijos mokytojui;</w:t>
      </w:r>
    </w:p>
    <w:p w14:paraId="0D9C46C4"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fizikos mokytojui;</w:t>
      </w:r>
    </w:p>
    <w:p w14:paraId="13C4E2CD"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biologijos mokytojui;</w:t>
      </w:r>
    </w:p>
    <w:p w14:paraId="4F25C476"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chemijos mokytojui;</w:t>
      </w:r>
    </w:p>
    <w:p w14:paraId="055F5666" w14:textId="77777777" w:rsidR="00035E53" w:rsidRPr="00420C6C" w:rsidRDefault="00827994"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gamtos mokslų mokytojui;</w:t>
      </w:r>
    </w:p>
    <w:p w14:paraId="78ED5F3C"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dailės mokytojui;</w:t>
      </w:r>
    </w:p>
    <w:p w14:paraId="064EA3A1" w14:textId="4CEA9C15"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muzikos mokytojui;</w:t>
      </w:r>
    </w:p>
    <w:p w14:paraId="22AAB133"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katalikų tikybos mokytojui;</w:t>
      </w:r>
    </w:p>
    <w:p w14:paraId="4183410F" w14:textId="77777777" w:rsidR="00035E53" w:rsidRPr="00420C6C" w:rsidRDefault="00035E53"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etikos mokytojui;</w:t>
      </w:r>
    </w:p>
    <w:p w14:paraId="499EE2EE" w14:textId="02DFD2D8" w:rsidR="00035E53" w:rsidRPr="00420C6C" w:rsidRDefault="00DE637D"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fizinio ugdymo</w:t>
      </w:r>
      <w:r w:rsidR="000E5D76" w:rsidRPr="00420C6C">
        <w:rPr>
          <w:rFonts w:ascii="Times New Roman" w:hAnsi="Times New Roman" w:cs="Times New Roman"/>
          <w:sz w:val="24"/>
          <w:szCs w:val="24"/>
        </w:rPr>
        <w:t xml:space="preserve"> mokytojui;</w:t>
      </w:r>
    </w:p>
    <w:p w14:paraId="067FF58D" w14:textId="77777777" w:rsidR="00035E53" w:rsidRPr="00420C6C" w:rsidRDefault="000E5D76"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technologijų mokytojui;</w:t>
      </w:r>
    </w:p>
    <w:p w14:paraId="145007B6" w14:textId="302D726E" w:rsidR="00035E53" w:rsidRPr="00420C6C" w:rsidRDefault="00827994" w:rsidP="00992B40">
      <w:pPr>
        <w:pStyle w:val="Bodytext20"/>
        <w:numPr>
          <w:ilvl w:val="2"/>
          <w:numId w:val="56"/>
        </w:numPr>
        <w:shd w:val="clear" w:color="auto" w:fill="auto"/>
        <w:tabs>
          <w:tab w:val="left" w:pos="1526"/>
        </w:tabs>
        <w:spacing w:before="0" w:line="240" w:lineRule="auto"/>
        <w:ind w:left="1418" w:hanging="425"/>
        <w:rPr>
          <w:rFonts w:ascii="Times New Roman" w:hAnsi="Times New Roman" w:cs="Times New Roman"/>
          <w:sz w:val="24"/>
          <w:szCs w:val="24"/>
        </w:rPr>
      </w:pPr>
      <w:r w:rsidRPr="00420C6C">
        <w:rPr>
          <w:rFonts w:ascii="Times New Roman" w:hAnsi="Times New Roman" w:cs="Times New Roman"/>
          <w:sz w:val="24"/>
          <w:szCs w:val="24"/>
        </w:rPr>
        <w:t>gyvenimo įgūdžių</w:t>
      </w:r>
      <w:r w:rsidR="000E5D76" w:rsidRPr="00420C6C">
        <w:rPr>
          <w:rFonts w:ascii="Times New Roman" w:hAnsi="Times New Roman" w:cs="Times New Roman"/>
          <w:sz w:val="24"/>
          <w:szCs w:val="24"/>
        </w:rPr>
        <w:t xml:space="preserve"> mokytojui;</w:t>
      </w:r>
    </w:p>
    <w:p w14:paraId="766FCC03" w14:textId="572E689F" w:rsidR="00035E53" w:rsidRPr="00420C6C"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420C6C">
        <w:rPr>
          <w:rFonts w:ascii="Times New Roman" w:hAnsi="Times New Roman" w:cs="Times New Roman"/>
          <w:sz w:val="24"/>
          <w:szCs w:val="24"/>
        </w:rPr>
        <w:t xml:space="preserve">neformaliojo </w:t>
      </w:r>
      <w:r w:rsidR="009B3747" w:rsidRPr="00420C6C">
        <w:rPr>
          <w:rFonts w:ascii="Times New Roman" w:hAnsi="Times New Roman" w:cs="Times New Roman"/>
          <w:sz w:val="24"/>
          <w:szCs w:val="24"/>
        </w:rPr>
        <w:t>ugdymo</w:t>
      </w:r>
      <w:r w:rsidRPr="00420C6C">
        <w:rPr>
          <w:rFonts w:ascii="Times New Roman" w:hAnsi="Times New Roman" w:cs="Times New Roman"/>
          <w:sz w:val="24"/>
          <w:szCs w:val="24"/>
        </w:rPr>
        <w:t xml:space="preserve"> </w:t>
      </w:r>
      <w:r w:rsidR="00E87CD5" w:rsidRPr="00420C6C">
        <w:rPr>
          <w:rFonts w:ascii="Times New Roman" w:hAnsi="Times New Roman" w:cs="Times New Roman"/>
          <w:sz w:val="24"/>
          <w:szCs w:val="24"/>
        </w:rPr>
        <w:t>mokytojui</w:t>
      </w:r>
      <w:r w:rsidRPr="00420C6C">
        <w:rPr>
          <w:rFonts w:ascii="Times New Roman" w:hAnsi="Times New Roman" w:cs="Times New Roman"/>
          <w:sz w:val="24"/>
          <w:szCs w:val="24"/>
        </w:rPr>
        <w:t>;</w:t>
      </w:r>
    </w:p>
    <w:p w14:paraId="3E669152" w14:textId="77777777" w:rsidR="00035E53" w:rsidRPr="00420C6C"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420C6C">
        <w:rPr>
          <w:rFonts w:ascii="Times New Roman" w:hAnsi="Times New Roman" w:cs="Times New Roman"/>
          <w:sz w:val="24"/>
          <w:szCs w:val="24"/>
        </w:rPr>
        <w:t>psichologui;</w:t>
      </w:r>
    </w:p>
    <w:p w14:paraId="54A1C7E7" w14:textId="2CDE2476" w:rsidR="009B3747" w:rsidRPr="00420C6C" w:rsidRDefault="009B3747"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420C6C">
        <w:rPr>
          <w:rFonts w:ascii="Times New Roman" w:hAnsi="Times New Roman" w:cs="Times New Roman"/>
          <w:sz w:val="24"/>
          <w:szCs w:val="24"/>
        </w:rPr>
        <w:t>psichologo asistentui;</w:t>
      </w:r>
    </w:p>
    <w:p w14:paraId="27CEE101" w14:textId="77777777" w:rsidR="00035E53" w:rsidRPr="00420C6C"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420C6C">
        <w:rPr>
          <w:rFonts w:ascii="Times New Roman" w:hAnsi="Times New Roman" w:cs="Times New Roman"/>
          <w:sz w:val="24"/>
          <w:szCs w:val="24"/>
        </w:rPr>
        <w:t>specialiajam pedagogui;</w:t>
      </w:r>
    </w:p>
    <w:p w14:paraId="4C612F30" w14:textId="77777777" w:rsidR="00035E53" w:rsidRPr="00420C6C"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420C6C">
        <w:rPr>
          <w:rFonts w:ascii="Times New Roman" w:hAnsi="Times New Roman" w:cs="Times New Roman"/>
          <w:sz w:val="24"/>
          <w:szCs w:val="24"/>
        </w:rPr>
        <w:t>logopedui;</w:t>
      </w:r>
    </w:p>
    <w:p w14:paraId="7C6B308A" w14:textId="77777777" w:rsidR="00035E53" w:rsidRPr="00420C6C"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420C6C">
        <w:rPr>
          <w:rFonts w:ascii="Times New Roman" w:hAnsi="Times New Roman" w:cs="Times New Roman"/>
          <w:sz w:val="24"/>
          <w:szCs w:val="24"/>
        </w:rPr>
        <w:t>socialiniam pedagogui;</w:t>
      </w:r>
    </w:p>
    <w:p w14:paraId="23A3A30E" w14:textId="096C1158" w:rsidR="00035E53" w:rsidRPr="00420C6C" w:rsidRDefault="00282160" w:rsidP="00205ED4">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420C6C">
        <w:rPr>
          <w:rFonts w:ascii="Times New Roman" w:hAnsi="Times New Roman" w:cs="Times New Roman"/>
          <w:sz w:val="24"/>
          <w:szCs w:val="24"/>
        </w:rPr>
        <w:t>ugdymo karjerai specialistui;</w:t>
      </w:r>
      <w:r w:rsidR="000E5D76" w:rsidRPr="00420C6C">
        <w:rPr>
          <w:rFonts w:ascii="Times New Roman" w:hAnsi="Times New Roman" w:cs="Times New Roman"/>
          <w:sz w:val="24"/>
          <w:szCs w:val="24"/>
        </w:rPr>
        <w:t xml:space="preserve"> </w:t>
      </w:r>
    </w:p>
    <w:p w14:paraId="64788B5F" w14:textId="729E1553" w:rsidR="009B3747" w:rsidRPr="00420C6C" w:rsidRDefault="009B3747" w:rsidP="0085508A">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bookmarkStart w:id="1" w:name="_Hlk156898757"/>
      <w:r w:rsidRPr="00420C6C">
        <w:rPr>
          <w:rFonts w:ascii="Times New Roman" w:hAnsi="Times New Roman" w:cs="Times New Roman"/>
          <w:sz w:val="24"/>
          <w:szCs w:val="24"/>
        </w:rPr>
        <w:t>Mokytojui, dirbančiam pagal priešmokyklinio ugdymo programą;</w:t>
      </w:r>
    </w:p>
    <w:bookmarkEnd w:id="1"/>
    <w:p w14:paraId="22A4E3DE" w14:textId="06DECE65" w:rsidR="000E5D76" w:rsidRPr="00420C6C" w:rsidRDefault="000E5D76" w:rsidP="00035E53">
      <w:pPr>
        <w:pStyle w:val="Bodytext20"/>
        <w:numPr>
          <w:ilvl w:val="1"/>
          <w:numId w:val="4"/>
        </w:numPr>
        <w:shd w:val="clear" w:color="auto" w:fill="auto"/>
        <w:tabs>
          <w:tab w:val="left" w:pos="1526"/>
        </w:tabs>
        <w:spacing w:before="0" w:line="240" w:lineRule="auto"/>
        <w:ind w:left="1511" w:hanging="660"/>
        <w:rPr>
          <w:rFonts w:ascii="Times New Roman" w:hAnsi="Times New Roman" w:cs="Times New Roman"/>
          <w:sz w:val="24"/>
          <w:szCs w:val="24"/>
        </w:rPr>
      </w:pPr>
      <w:r w:rsidRPr="00420C6C">
        <w:rPr>
          <w:rFonts w:ascii="Times New Roman" w:hAnsi="Times New Roman" w:cs="Times New Roman"/>
          <w:sz w:val="24"/>
          <w:szCs w:val="24"/>
        </w:rPr>
        <w:t>mokytojams pareiginės algos koeficientai dėl veiklos sudėtingumo didinami</w:t>
      </w:r>
      <w:r w:rsidR="00282160" w:rsidRPr="00420C6C">
        <w:rPr>
          <w:rFonts w:ascii="Times New Roman" w:hAnsi="Times New Roman" w:cs="Times New Roman"/>
          <w:sz w:val="24"/>
          <w:szCs w:val="24"/>
        </w:rPr>
        <w:t>:</w:t>
      </w:r>
    </w:p>
    <w:p w14:paraId="2AC68647" w14:textId="77777777" w:rsidR="00DC1889" w:rsidRPr="00420C6C" w:rsidRDefault="00503225" w:rsidP="00035E53">
      <w:pPr>
        <w:pStyle w:val="Bodytext20"/>
        <w:numPr>
          <w:ilvl w:val="2"/>
          <w:numId w:val="4"/>
        </w:numPr>
        <w:shd w:val="clear" w:color="auto" w:fill="auto"/>
        <w:tabs>
          <w:tab w:val="left" w:pos="1526"/>
          <w:tab w:val="left" w:pos="1843"/>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 </w:t>
      </w:r>
      <w:r w:rsidR="00DC1889" w:rsidRPr="00420C6C">
        <w:rPr>
          <w:rFonts w:ascii="Times New Roman" w:hAnsi="Times New Roman" w:cs="Times New Roman"/>
          <w:sz w:val="24"/>
          <w:szCs w:val="24"/>
        </w:rPr>
        <w:t>jei mokytojas moko dėl įgimtų ar įgytų sutrikimų turinčių sp</w:t>
      </w:r>
      <w:r w:rsidR="00240FFE" w:rsidRPr="00420C6C">
        <w:rPr>
          <w:rFonts w:ascii="Times New Roman" w:hAnsi="Times New Roman" w:cs="Times New Roman"/>
          <w:sz w:val="24"/>
          <w:szCs w:val="24"/>
        </w:rPr>
        <w:t>ecialiuosius ugdymosi poreikius mokinius:</w:t>
      </w:r>
    </w:p>
    <w:tbl>
      <w:tblPr>
        <w:tblStyle w:val="Lentelstinklelis"/>
        <w:tblW w:w="9639" w:type="dxa"/>
        <w:tblInd w:w="279" w:type="dxa"/>
        <w:tblLook w:val="04A0" w:firstRow="1" w:lastRow="0" w:firstColumn="1" w:lastColumn="0" w:noHBand="0" w:noVBand="1"/>
      </w:tblPr>
      <w:tblGrid>
        <w:gridCol w:w="4394"/>
        <w:gridCol w:w="2693"/>
        <w:gridCol w:w="2552"/>
      </w:tblGrid>
      <w:tr w:rsidR="00420C6C" w:rsidRPr="00420C6C" w14:paraId="572EDCD7" w14:textId="77777777" w:rsidTr="008B2B58">
        <w:tc>
          <w:tcPr>
            <w:tcW w:w="4394" w:type="dxa"/>
          </w:tcPr>
          <w:p w14:paraId="1D1A2856" w14:textId="77777777" w:rsidR="00155C24" w:rsidRPr="00420C6C" w:rsidRDefault="00155C24" w:rsidP="00413D86">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Mokytojas moko:</w:t>
            </w:r>
          </w:p>
        </w:tc>
        <w:tc>
          <w:tcPr>
            <w:tcW w:w="2693" w:type="dxa"/>
          </w:tcPr>
          <w:p w14:paraId="0F8A3D38" w14:textId="77777777" w:rsidR="00155C24" w:rsidRPr="00420C6C" w:rsidRDefault="00155C24" w:rsidP="00413D86">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Mokinių skaičius keliose klasėse (grupėse)</w:t>
            </w:r>
          </w:p>
        </w:tc>
        <w:tc>
          <w:tcPr>
            <w:tcW w:w="2552" w:type="dxa"/>
          </w:tcPr>
          <w:p w14:paraId="455B35E1" w14:textId="77777777" w:rsidR="00155C24" w:rsidRPr="00420C6C" w:rsidRDefault="00155C24" w:rsidP="00413D86">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Koeficiento didinimo procentai</w:t>
            </w:r>
          </w:p>
        </w:tc>
      </w:tr>
      <w:tr w:rsidR="00420C6C" w:rsidRPr="00420C6C" w14:paraId="2CDB0714" w14:textId="77777777" w:rsidTr="008B2B58">
        <w:trPr>
          <w:trHeight w:val="426"/>
        </w:trPr>
        <w:tc>
          <w:tcPr>
            <w:tcW w:w="4394" w:type="dxa"/>
            <w:vMerge w:val="restart"/>
          </w:tcPr>
          <w:p w14:paraId="3BDB17B8" w14:textId="77777777" w:rsidR="00155C24" w:rsidRPr="00420C6C" w:rsidRDefault="00155C24" w:rsidP="00035E53">
            <w:pPr>
              <w:pStyle w:val="Bodytext20"/>
              <w:shd w:val="clear" w:color="auto" w:fill="auto"/>
              <w:tabs>
                <w:tab w:val="left" w:pos="1526"/>
              </w:tabs>
              <w:spacing w:before="0" w:line="240" w:lineRule="auto"/>
              <w:jc w:val="left"/>
              <w:rPr>
                <w:rFonts w:ascii="Times New Roman" w:hAnsi="Times New Roman" w:cs="Times New Roman"/>
                <w:sz w:val="24"/>
                <w:szCs w:val="24"/>
              </w:rPr>
            </w:pPr>
            <w:r w:rsidRPr="00420C6C">
              <w:rPr>
                <w:rFonts w:ascii="Times New Roman" w:hAnsi="Times New Roman" w:cs="Times New Roman"/>
                <w:sz w:val="24"/>
                <w:szCs w:val="24"/>
              </w:rPr>
              <w:t xml:space="preserve">mokinius, dėl įgimtų ar įgytų sutrikimų turinčius </w:t>
            </w:r>
            <w:r w:rsidRPr="00420C6C">
              <w:rPr>
                <w:rFonts w:ascii="Times New Roman" w:hAnsi="Times New Roman" w:cs="Times New Roman"/>
                <w:b/>
                <w:i/>
                <w:sz w:val="24"/>
                <w:szCs w:val="24"/>
              </w:rPr>
              <w:t>vidutinius</w:t>
            </w:r>
            <w:r w:rsidRPr="00420C6C">
              <w:rPr>
                <w:rFonts w:ascii="Times New Roman" w:hAnsi="Times New Roman" w:cs="Times New Roman"/>
                <w:sz w:val="24"/>
                <w:szCs w:val="24"/>
              </w:rPr>
              <w:t xml:space="preserve"> specialiuosius ugdymosi poreikius</w:t>
            </w:r>
          </w:p>
        </w:tc>
        <w:tc>
          <w:tcPr>
            <w:tcW w:w="2693" w:type="dxa"/>
            <w:vAlign w:val="center"/>
          </w:tcPr>
          <w:p w14:paraId="5F29D219" w14:textId="77777777" w:rsidR="00155C24" w:rsidRPr="00420C6C" w:rsidRDefault="00155C24" w:rsidP="008B2B58">
            <w:pPr>
              <w:pStyle w:val="Bodytext20"/>
              <w:shd w:val="clear" w:color="auto" w:fill="auto"/>
              <w:tabs>
                <w:tab w:val="left" w:pos="1526"/>
              </w:tabs>
              <w:spacing w:before="0" w:line="240" w:lineRule="auto"/>
              <w:jc w:val="center"/>
              <w:rPr>
                <w:rFonts w:ascii="Times New Roman" w:hAnsi="Times New Roman" w:cs="Times New Roman"/>
                <w:sz w:val="24"/>
                <w:szCs w:val="24"/>
                <w:lang w:val="en-GB"/>
              </w:rPr>
            </w:pPr>
            <w:r w:rsidRPr="00420C6C">
              <w:rPr>
                <w:rFonts w:ascii="Times New Roman" w:hAnsi="Times New Roman" w:cs="Times New Roman"/>
                <w:sz w:val="24"/>
                <w:szCs w:val="24"/>
                <w:lang w:val="en-GB"/>
              </w:rPr>
              <w:t>1</w:t>
            </w:r>
          </w:p>
        </w:tc>
        <w:tc>
          <w:tcPr>
            <w:tcW w:w="2552" w:type="dxa"/>
            <w:vAlign w:val="center"/>
          </w:tcPr>
          <w:p w14:paraId="626DE445" w14:textId="5DCADE92" w:rsidR="00155C24" w:rsidRPr="00420C6C" w:rsidRDefault="00155C24" w:rsidP="008B2B58">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1</w:t>
            </w:r>
            <w:r w:rsidR="00062A93" w:rsidRPr="00420C6C">
              <w:rPr>
                <w:rFonts w:ascii="Times New Roman" w:hAnsi="Times New Roman" w:cs="Times New Roman"/>
                <w:sz w:val="24"/>
                <w:szCs w:val="24"/>
              </w:rPr>
              <w:t>(2)</w:t>
            </w:r>
          </w:p>
        </w:tc>
      </w:tr>
      <w:tr w:rsidR="00420C6C" w:rsidRPr="00420C6C" w14:paraId="6F550DE1" w14:textId="77777777" w:rsidTr="008B2B58">
        <w:trPr>
          <w:trHeight w:val="434"/>
        </w:trPr>
        <w:tc>
          <w:tcPr>
            <w:tcW w:w="4394" w:type="dxa"/>
            <w:vMerge/>
          </w:tcPr>
          <w:p w14:paraId="69AB6633" w14:textId="77777777" w:rsidR="00155C24" w:rsidRPr="00420C6C" w:rsidRDefault="00155C24" w:rsidP="00035E53">
            <w:pPr>
              <w:pStyle w:val="Bodytext20"/>
              <w:shd w:val="clear" w:color="auto" w:fill="auto"/>
              <w:tabs>
                <w:tab w:val="left" w:pos="1526"/>
              </w:tabs>
              <w:spacing w:before="0" w:line="240" w:lineRule="auto"/>
              <w:jc w:val="left"/>
              <w:rPr>
                <w:rFonts w:ascii="Times New Roman" w:hAnsi="Times New Roman" w:cs="Times New Roman"/>
                <w:sz w:val="24"/>
                <w:szCs w:val="24"/>
              </w:rPr>
            </w:pPr>
          </w:p>
        </w:tc>
        <w:tc>
          <w:tcPr>
            <w:tcW w:w="2693" w:type="dxa"/>
            <w:vAlign w:val="center"/>
          </w:tcPr>
          <w:p w14:paraId="6F7CADDB" w14:textId="3C7315A8" w:rsidR="00155C24" w:rsidRPr="00420C6C" w:rsidRDefault="00155C24" w:rsidP="008B2B58">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2</w:t>
            </w:r>
            <w:r w:rsidR="00C202BE" w:rsidRPr="00420C6C">
              <w:rPr>
                <w:rFonts w:ascii="Times New Roman" w:hAnsi="Times New Roman" w:cs="Times New Roman"/>
                <w:sz w:val="24"/>
                <w:szCs w:val="24"/>
              </w:rPr>
              <w:t xml:space="preserve"> </w:t>
            </w:r>
            <w:r w:rsidR="008E4B74" w:rsidRPr="00420C6C">
              <w:rPr>
                <w:rFonts w:ascii="Times New Roman" w:hAnsi="Times New Roman" w:cs="Times New Roman"/>
                <w:sz w:val="24"/>
                <w:szCs w:val="24"/>
              </w:rPr>
              <w:t xml:space="preserve"> ir daugiau</w:t>
            </w:r>
          </w:p>
        </w:tc>
        <w:tc>
          <w:tcPr>
            <w:tcW w:w="2552" w:type="dxa"/>
            <w:vAlign w:val="center"/>
          </w:tcPr>
          <w:p w14:paraId="1D26AA04" w14:textId="70BB8971" w:rsidR="00155C24" w:rsidRPr="00420C6C" w:rsidRDefault="00155C24" w:rsidP="008B2B58">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1,5</w:t>
            </w:r>
            <w:r w:rsidR="00427648" w:rsidRPr="00420C6C">
              <w:rPr>
                <w:rFonts w:ascii="Times New Roman" w:hAnsi="Times New Roman" w:cs="Times New Roman"/>
                <w:sz w:val="24"/>
                <w:szCs w:val="24"/>
              </w:rPr>
              <w:t>(3)</w:t>
            </w:r>
            <w:r w:rsidR="00C202BE" w:rsidRPr="00420C6C">
              <w:rPr>
                <w:rFonts w:ascii="Times New Roman" w:hAnsi="Times New Roman" w:cs="Times New Roman"/>
                <w:sz w:val="24"/>
                <w:szCs w:val="24"/>
              </w:rPr>
              <w:t xml:space="preserve"> </w:t>
            </w:r>
            <w:r w:rsidR="008E4B74" w:rsidRPr="00420C6C">
              <w:rPr>
                <w:rFonts w:ascii="Times New Roman" w:hAnsi="Times New Roman" w:cs="Times New Roman"/>
                <w:sz w:val="24"/>
                <w:szCs w:val="24"/>
              </w:rPr>
              <w:t>- 15</w:t>
            </w:r>
          </w:p>
        </w:tc>
      </w:tr>
      <w:tr w:rsidR="00420C6C" w:rsidRPr="00420C6C" w14:paraId="55C65B53" w14:textId="77777777" w:rsidTr="008B2B58">
        <w:trPr>
          <w:trHeight w:val="421"/>
        </w:trPr>
        <w:tc>
          <w:tcPr>
            <w:tcW w:w="4394" w:type="dxa"/>
            <w:vMerge w:val="restart"/>
          </w:tcPr>
          <w:p w14:paraId="2D0253F2" w14:textId="26436652" w:rsidR="00282160" w:rsidRPr="00420C6C" w:rsidRDefault="00282160" w:rsidP="00035E53">
            <w:pPr>
              <w:pStyle w:val="Bodytext20"/>
              <w:shd w:val="clear" w:color="auto" w:fill="auto"/>
              <w:tabs>
                <w:tab w:val="left" w:pos="1526"/>
              </w:tabs>
              <w:spacing w:before="0" w:line="240" w:lineRule="auto"/>
              <w:jc w:val="left"/>
              <w:rPr>
                <w:rFonts w:ascii="Times New Roman" w:hAnsi="Times New Roman" w:cs="Times New Roman"/>
                <w:sz w:val="24"/>
                <w:szCs w:val="24"/>
              </w:rPr>
            </w:pPr>
            <w:r w:rsidRPr="00420C6C">
              <w:rPr>
                <w:rFonts w:ascii="Times New Roman" w:hAnsi="Times New Roman" w:cs="Times New Roman"/>
                <w:sz w:val="24"/>
                <w:szCs w:val="24"/>
              </w:rPr>
              <w:t xml:space="preserve">mokinius, dėl įgimtų ar įgytų sutrikimų turinčius </w:t>
            </w:r>
            <w:r w:rsidRPr="00420C6C">
              <w:rPr>
                <w:rFonts w:ascii="Times New Roman" w:hAnsi="Times New Roman" w:cs="Times New Roman"/>
                <w:b/>
                <w:i/>
                <w:iCs/>
                <w:sz w:val="24"/>
                <w:szCs w:val="24"/>
              </w:rPr>
              <w:t>didelius</w:t>
            </w:r>
            <w:r w:rsidRPr="00420C6C">
              <w:rPr>
                <w:rFonts w:ascii="Times New Roman" w:hAnsi="Times New Roman" w:cs="Times New Roman"/>
                <w:b/>
                <w:sz w:val="24"/>
                <w:szCs w:val="24"/>
              </w:rPr>
              <w:t xml:space="preserve"> </w:t>
            </w:r>
            <w:r w:rsidR="008B2B58" w:rsidRPr="00420C6C">
              <w:rPr>
                <w:rFonts w:ascii="Times New Roman" w:hAnsi="Times New Roman" w:cs="Times New Roman"/>
                <w:sz w:val="24"/>
                <w:szCs w:val="24"/>
              </w:rPr>
              <w:t>specialiuosius ugdymosi poreikius</w:t>
            </w:r>
          </w:p>
        </w:tc>
        <w:tc>
          <w:tcPr>
            <w:tcW w:w="2693" w:type="dxa"/>
            <w:vAlign w:val="center"/>
          </w:tcPr>
          <w:p w14:paraId="3E7E1369" w14:textId="7DE71A55" w:rsidR="00282160" w:rsidRPr="00420C6C" w:rsidRDefault="00282160" w:rsidP="008B2B58">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1</w:t>
            </w:r>
          </w:p>
        </w:tc>
        <w:tc>
          <w:tcPr>
            <w:tcW w:w="2552" w:type="dxa"/>
            <w:vAlign w:val="center"/>
          </w:tcPr>
          <w:p w14:paraId="043DE6A8" w14:textId="5506A4C5" w:rsidR="00282160" w:rsidRPr="00420C6C" w:rsidRDefault="00282160" w:rsidP="008B2B58">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2</w:t>
            </w:r>
            <w:r w:rsidR="00062A93" w:rsidRPr="00420C6C">
              <w:rPr>
                <w:rFonts w:ascii="Times New Roman" w:hAnsi="Times New Roman" w:cs="Times New Roman"/>
                <w:sz w:val="24"/>
                <w:szCs w:val="24"/>
              </w:rPr>
              <w:t>(3)</w:t>
            </w:r>
          </w:p>
        </w:tc>
      </w:tr>
      <w:tr w:rsidR="00420C6C" w:rsidRPr="00420C6C" w14:paraId="5C3697C5" w14:textId="77777777" w:rsidTr="008B2B58">
        <w:trPr>
          <w:trHeight w:val="406"/>
        </w:trPr>
        <w:tc>
          <w:tcPr>
            <w:tcW w:w="4394" w:type="dxa"/>
            <w:vMerge/>
          </w:tcPr>
          <w:p w14:paraId="4A316071" w14:textId="77777777" w:rsidR="00282160" w:rsidRPr="00420C6C" w:rsidRDefault="00282160" w:rsidP="00282160">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693" w:type="dxa"/>
            <w:vAlign w:val="center"/>
          </w:tcPr>
          <w:p w14:paraId="634DB6AD" w14:textId="6C08004D" w:rsidR="00282160" w:rsidRPr="00420C6C" w:rsidRDefault="008B2B58" w:rsidP="008B2B58">
            <w:pPr>
              <w:pStyle w:val="Bodytext20"/>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2</w:t>
            </w:r>
            <w:r w:rsidR="00C202BE" w:rsidRPr="00420C6C">
              <w:rPr>
                <w:rFonts w:ascii="Times New Roman" w:hAnsi="Times New Roman" w:cs="Times New Roman"/>
                <w:sz w:val="24"/>
                <w:szCs w:val="24"/>
              </w:rPr>
              <w:t xml:space="preserve"> </w:t>
            </w:r>
            <w:r w:rsidR="008E4B74" w:rsidRPr="00420C6C">
              <w:rPr>
                <w:rFonts w:ascii="Times New Roman" w:hAnsi="Times New Roman" w:cs="Times New Roman"/>
                <w:sz w:val="24"/>
                <w:szCs w:val="24"/>
              </w:rPr>
              <w:t>ir daugiau</w:t>
            </w:r>
          </w:p>
        </w:tc>
        <w:tc>
          <w:tcPr>
            <w:tcW w:w="2552" w:type="dxa"/>
            <w:vAlign w:val="center"/>
          </w:tcPr>
          <w:p w14:paraId="3765ECB4" w14:textId="55940431" w:rsidR="00282160" w:rsidRPr="00420C6C" w:rsidRDefault="008B2B58" w:rsidP="008B2B58">
            <w:pPr>
              <w:pStyle w:val="Bodytext20"/>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3</w:t>
            </w:r>
            <w:r w:rsidR="00427648" w:rsidRPr="00420C6C">
              <w:rPr>
                <w:rFonts w:ascii="Times New Roman" w:hAnsi="Times New Roman" w:cs="Times New Roman"/>
                <w:sz w:val="24"/>
                <w:szCs w:val="24"/>
              </w:rPr>
              <w:t>(4,5)</w:t>
            </w:r>
            <w:r w:rsidR="00C202BE" w:rsidRPr="00420C6C">
              <w:rPr>
                <w:rFonts w:ascii="Times New Roman" w:hAnsi="Times New Roman" w:cs="Times New Roman"/>
                <w:sz w:val="24"/>
                <w:szCs w:val="24"/>
              </w:rPr>
              <w:t xml:space="preserve"> </w:t>
            </w:r>
            <w:r w:rsidR="00C202BE" w:rsidRPr="00420C6C">
              <w:rPr>
                <w:rFonts w:ascii="Times New Roman" w:hAnsi="Times New Roman" w:cs="Times New Roman"/>
                <w:sz w:val="16"/>
                <w:szCs w:val="16"/>
              </w:rPr>
              <w:t xml:space="preserve">– </w:t>
            </w:r>
            <w:r w:rsidR="00282160" w:rsidRPr="00420C6C">
              <w:rPr>
                <w:rFonts w:ascii="Times New Roman" w:hAnsi="Times New Roman" w:cs="Times New Roman"/>
                <w:sz w:val="24"/>
                <w:szCs w:val="24"/>
              </w:rPr>
              <w:t>15</w:t>
            </w:r>
          </w:p>
        </w:tc>
      </w:tr>
      <w:tr w:rsidR="00420C6C" w:rsidRPr="00420C6C" w14:paraId="6BA3C887" w14:textId="77777777" w:rsidTr="008B2B58">
        <w:trPr>
          <w:trHeight w:val="444"/>
        </w:trPr>
        <w:tc>
          <w:tcPr>
            <w:tcW w:w="4394" w:type="dxa"/>
            <w:vMerge w:val="restart"/>
          </w:tcPr>
          <w:p w14:paraId="568FE175" w14:textId="100B3D78" w:rsidR="008B2B58" w:rsidRPr="00420C6C" w:rsidRDefault="008B2B58" w:rsidP="008B2B58">
            <w:pPr>
              <w:pStyle w:val="Bodytext20"/>
              <w:shd w:val="clear" w:color="auto" w:fill="auto"/>
              <w:tabs>
                <w:tab w:val="left" w:pos="1526"/>
              </w:tabs>
              <w:spacing w:before="0" w:line="240" w:lineRule="auto"/>
              <w:jc w:val="left"/>
              <w:rPr>
                <w:rFonts w:ascii="Times New Roman" w:hAnsi="Times New Roman" w:cs="Times New Roman"/>
                <w:sz w:val="24"/>
                <w:szCs w:val="24"/>
              </w:rPr>
            </w:pPr>
            <w:r w:rsidRPr="00420C6C">
              <w:rPr>
                <w:rFonts w:ascii="Times New Roman" w:hAnsi="Times New Roman" w:cs="Times New Roman"/>
                <w:sz w:val="24"/>
                <w:szCs w:val="24"/>
              </w:rPr>
              <w:t xml:space="preserve">mokinius, dėl įgimtų ar įgytų sutrikimų turinčius </w:t>
            </w:r>
            <w:r w:rsidRPr="00420C6C">
              <w:rPr>
                <w:rFonts w:ascii="Times New Roman" w:hAnsi="Times New Roman" w:cs="Times New Roman"/>
                <w:b/>
                <w:i/>
                <w:iCs/>
                <w:sz w:val="24"/>
                <w:szCs w:val="24"/>
              </w:rPr>
              <w:t>labai didelius</w:t>
            </w:r>
            <w:r w:rsidRPr="00420C6C">
              <w:rPr>
                <w:rFonts w:ascii="Times New Roman" w:hAnsi="Times New Roman" w:cs="Times New Roman"/>
                <w:sz w:val="24"/>
                <w:szCs w:val="24"/>
              </w:rPr>
              <w:t xml:space="preserve"> specialiuosius ugdymosi poreikius</w:t>
            </w:r>
          </w:p>
        </w:tc>
        <w:tc>
          <w:tcPr>
            <w:tcW w:w="2693" w:type="dxa"/>
            <w:vAlign w:val="center"/>
          </w:tcPr>
          <w:p w14:paraId="68C91FA4" w14:textId="6A8157FB" w:rsidR="008B2B58" w:rsidRPr="00420C6C" w:rsidRDefault="008B2B58" w:rsidP="008B2B58">
            <w:pPr>
              <w:pStyle w:val="Bodytext20"/>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1</w:t>
            </w:r>
          </w:p>
        </w:tc>
        <w:tc>
          <w:tcPr>
            <w:tcW w:w="2552" w:type="dxa"/>
            <w:vAlign w:val="center"/>
          </w:tcPr>
          <w:p w14:paraId="06CFC421" w14:textId="13B8FCE4" w:rsidR="008B2B58" w:rsidRPr="00420C6C" w:rsidRDefault="008B2B58" w:rsidP="008B2B58">
            <w:pPr>
              <w:pStyle w:val="Bodytext20"/>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3</w:t>
            </w:r>
            <w:r w:rsidR="00062A93" w:rsidRPr="00420C6C">
              <w:rPr>
                <w:rFonts w:ascii="Times New Roman" w:hAnsi="Times New Roman" w:cs="Times New Roman"/>
                <w:sz w:val="24"/>
                <w:szCs w:val="24"/>
              </w:rPr>
              <w:t>(4)</w:t>
            </w:r>
          </w:p>
        </w:tc>
      </w:tr>
      <w:tr w:rsidR="00420C6C" w:rsidRPr="00420C6C" w14:paraId="27809D85" w14:textId="77777777" w:rsidTr="008B2B58">
        <w:trPr>
          <w:trHeight w:val="372"/>
        </w:trPr>
        <w:tc>
          <w:tcPr>
            <w:tcW w:w="4394" w:type="dxa"/>
            <w:vMerge/>
          </w:tcPr>
          <w:p w14:paraId="61FCA084" w14:textId="77777777" w:rsidR="008B2B58" w:rsidRPr="00420C6C" w:rsidRDefault="008B2B58" w:rsidP="008B2B58">
            <w:pPr>
              <w:pStyle w:val="Bodytext20"/>
              <w:shd w:val="clear" w:color="auto" w:fill="auto"/>
              <w:tabs>
                <w:tab w:val="left" w:pos="1526"/>
              </w:tabs>
              <w:spacing w:before="0" w:line="240" w:lineRule="auto"/>
              <w:jc w:val="left"/>
              <w:rPr>
                <w:rFonts w:ascii="Times New Roman" w:hAnsi="Times New Roman" w:cs="Times New Roman"/>
                <w:sz w:val="24"/>
                <w:szCs w:val="24"/>
              </w:rPr>
            </w:pPr>
          </w:p>
        </w:tc>
        <w:tc>
          <w:tcPr>
            <w:tcW w:w="2693" w:type="dxa"/>
            <w:vAlign w:val="center"/>
          </w:tcPr>
          <w:p w14:paraId="33A6D161" w14:textId="0E89FEDD" w:rsidR="008B2B58" w:rsidRPr="00420C6C" w:rsidRDefault="008B2B58" w:rsidP="008B2B58">
            <w:pPr>
              <w:pStyle w:val="Bodytext20"/>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2 ir daugiau</w:t>
            </w:r>
          </w:p>
        </w:tc>
        <w:tc>
          <w:tcPr>
            <w:tcW w:w="2552" w:type="dxa"/>
            <w:vAlign w:val="center"/>
          </w:tcPr>
          <w:p w14:paraId="21BB3F85" w14:textId="494925F6" w:rsidR="008B2B58" w:rsidRPr="00420C6C" w:rsidRDefault="008B2B58" w:rsidP="008B2B58">
            <w:pPr>
              <w:pStyle w:val="Bodytext20"/>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4,5</w:t>
            </w:r>
            <w:r w:rsidR="00427648" w:rsidRPr="00420C6C">
              <w:rPr>
                <w:rFonts w:ascii="Times New Roman" w:hAnsi="Times New Roman" w:cs="Times New Roman"/>
                <w:sz w:val="24"/>
                <w:szCs w:val="24"/>
              </w:rPr>
              <w:t>(6)</w:t>
            </w:r>
            <w:r w:rsidRPr="00420C6C">
              <w:rPr>
                <w:rFonts w:ascii="Times New Roman" w:hAnsi="Times New Roman" w:cs="Times New Roman"/>
                <w:sz w:val="24"/>
                <w:szCs w:val="24"/>
              </w:rPr>
              <w:t xml:space="preserve"> - 15</w:t>
            </w:r>
          </w:p>
        </w:tc>
      </w:tr>
    </w:tbl>
    <w:p w14:paraId="366C1FB9" w14:textId="250F6434" w:rsidR="00282160" w:rsidRPr="00420C6C" w:rsidRDefault="00282160" w:rsidP="00062A93">
      <w:pPr>
        <w:pStyle w:val="Bodytext20"/>
        <w:shd w:val="clear" w:color="auto" w:fill="auto"/>
        <w:tabs>
          <w:tab w:val="left" w:pos="1526"/>
          <w:tab w:val="left" w:pos="1843"/>
        </w:tabs>
        <w:spacing w:before="0" w:line="240" w:lineRule="auto"/>
        <w:ind w:left="851"/>
        <w:rPr>
          <w:rFonts w:ascii="Times New Roman" w:hAnsi="Times New Roman" w:cs="Times New Roman"/>
          <w:sz w:val="16"/>
          <w:szCs w:val="16"/>
        </w:rPr>
      </w:pPr>
      <w:r w:rsidRPr="00420C6C">
        <w:rPr>
          <w:rFonts w:ascii="Times New Roman" w:hAnsi="Times New Roman" w:cs="Times New Roman"/>
          <w:sz w:val="18"/>
          <w:szCs w:val="18"/>
        </w:rPr>
        <w:t xml:space="preserve">Pastabos: </w:t>
      </w:r>
      <w:r w:rsidRPr="00420C6C">
        <w:rPr>
          <w:rFonts w:ascii="Times New Roman" w:hAnsi="Times New Roman" w:cs="Times New Roman"/>
          <w:sz w:val="16"/>
          <w:szCs w:val="16"/>
        </w:rPr>
        <w:t xml:space="preserve">Už vieną mokinį, </w:t>
      </w:r>
      <w:r w:rsidR="00062A93" w:rsidRPr="00420C6C">
        <w:rPr>
          <w:rFonts w:ascii="Times New Roman" w:hAnsi="Times New Roman" w:cs="Times New Roman"/>
          <w:sz w:val="16"/>
          <w:szCs w:val="16"/>
        </w:rPr>
        <w:t xml:space="preserve">turintį </w:t>
      </w:r>
      <w:r w:rsidR="00062A93" w:rsidRPr="00420C6C">
        <w:rPr>
          <w:rFonts w:ascii="Times New Roman" w:hAnsi="Times New Roman" w:cs="Times New Roman"/>
          <w:b/>
          <w:bCs/>
          <w:i/>
          <w:iCs/>
          <w:sz w:val="16"/>
          <w:szCs w:val="16"/>
        </w:rPr>
        <w:t xml:space="preserve">vidutinius </w:t>
      </w:r>
      <w:r w:rsidR="00062A93" w:rsidRPr="00420C6C">
        <w:rPr>
          <w:rFonts w:ascii="Times New Roman" w:hAnsi="Times New Roman" w:cs="Times New Roman"/>
          <w:sz w:val="16"/>
          <w:szCs w:val="16"/>
        </w:rPr>
        <w:t xml:space="preserve">specialiuosius ugdymosi poreikius, </w:t>
      </w:r>
      <w:r w:rsidRPr="00420C6C">
        <w:rPr>
          <w:rFonts w:ascii="Times New Roman" w:hAnsi="Times New Roman" w:cs="Times New Roman"/>
          <w:sz w:val="16"/>
          <w:szCs w:val="16"/>
        </w:rPr>
        <w:t xml:space="preserve">sudėtingumo koeficientas </w:t>
      </w:r>
      <w:r w:rsidR="0097549A" w:rsidRPr="00420C6C">
        <w:rPr>
          <w:rFonts w:ascii="Times New Roman" w:hAnsi="Times New Roman" w:cs="Times New Roman"/>
          <w:sz w:val="16"/>
          <w:szCs w:val="16"/>
        </w:rPr>
        <w:t xml:space="preserve">didinamas </w:t>
      </w:r>
      <w:r w:rsidRPr="00420C6C">
        <w:rPr>
          <w:rFonts w:ascii="Times New Roman" w:hAnsi="Times New Roman" w:cs="Times New Roman"/>
          <w:sz w:val="16"/>
          <w:szCs w:val="16"/>
        </w:rPr>
        <w:t>1</w:t>
      </w:r>
      <w:r w:rsidR="00062A93" w:rsidRPr="00420C6C">
        <w:rPr>
          <w:rFonts w:ascii="Times New Roman" w:hAnsi="Times New Roman" w:cs="Times New Roman"/>
          <w:sz w:val="16"/>
          <w:szCs w:val="16"/>
        </w:rPr>
        <w:t xml:space="preserve"> </w:t>
      </w:r>
      <w:r w:rsidRPr="00420C6C">
        <w:rPr>
          <w:rFonts w:ascii="Times New Roman" w:hAnsi="Times New Roman" w:cs="Times New Roman"/>
          <w:sz w:val="16"/>
          <w:szCs w:val="16"/>
        </w:rPr>
        <w:t>proc</w:t>
      </w:r>
      <w:r w:rsidR="00062A93" w:rsidRPr="00420C6C">
        <w:rPr>
          <w:rFonts w:ascii="Times New Roman" w:hAnsi="Times New Roman" w:cs="Times New Roman"/>
          <w:sz w:val="16"/>
          <w:szCs w:val="16"/>
        </w:rPr>
        <w:t>. (pradinio ugdymo mokytojams – 2 proc.)</w:t>
      </w:r>
      <w:r w:rsidR="00427648" w:rsidRPr="00420C6C">
        <w:rPr>
          <w:rFonts w:ascii="Times New Roman" w:hAnsi="Times New Roman" w:cs="Times New Roman"/>
          <w:sz w:val="16"/>
          <w:szCs w:val="16"/>
        </w:rPr>
        <w:t>,</w:t>
      </w:r>
      <w:r w:rsidR="00A905A3" w:rsidRPr="00420C6C">
        <w:rPr>
          <w:rFonts w:ascii="Times New Roman" w:hAnsi="Times New Roman" w:cs="Times New Roman"/>
          <w:sz w:val="16"/>
          <w:szCs w:val="16"/>
        </w:rPr>
        <w:t xml:space="preserve"> </w:t>
      </w:r>
      <w:r w:rsidR="00427648" w:rsidRPr="00420C6C">
        <w:rPr>
          <w:rFonts w:ascii="Times New Roman" w:hAnsi="Times New Roman" w:cs="Times New Roman"/>
          <w:sz w:val="16"/>
          <w:szCs w:val="16"/>
        </w:rPr>
        <w:t>u</w:t>
      </w:r>
      <w:r w:rsidR="00A905A3" w:rsidRPr="00420C6C">
        <w:rPr>
          <w:rFonts w:ascii="Times New Roman" w:hAnsi="Times New Roman" w:cs="Times New Roman"/>
          <w:sz w:val="16"/>
          <w:szCs w:val="16"/>
        </w:rPr>
        <w:t>ž kiekvieną kitą mokinį pridedama 0,5 proc</w:t>
      </w:r>
      <w:r w:rsidR="00062A93" w:rsidRPr="00420C6C">
        <w:rPr>
          <w:rFonts w:ascii="Times New Roman" w:hAnsi="Times New Roman" w:cs="Times New Roman"/>
          <w:sz w:val="16"/>
          <w:szCs w:val="16"/>
        </w:rPr>
        <w:t>.</w:t>
      </w:r>
      <w:r w:rsidR="0097549A" w:rsidRPr="00420C6C">
        <w:rPr>
          <w:rFonts w:ascii="Times New Roman" w:hAnsi="Times New Roman" w:cs="Times New Roman"/>
          <w:sz w:val="16"/>
          <w:szCs w:val="16"/>
        </w:rPr>
        <w:t>(</w:t>
      </w:r>
      <w:r w:rsidR="00062A93" w:rsidRPr="00420C6C">
        <w:rPr>
          <w:rFonts w:ascii="Times New Roman" w:hAnsi="Times New Roman" w:cs="Times New Roman"/>
          <w:sz w:val="16"/>
          <w:szCs w:val="16"/>
        </w:rPr>
        <w:t xml:space="preserve"> pradinio ugdymo mokytojui už kiekvieną kitą mokinį pridedama 1 proc.</w:t>
      </w:r>
      <w:r w:rsidR="0097549A" w:rsidRPr="00420C6C">
        <w:rPr>
          <w:rFonts w:ascii="Times New Roman" w:hAnsi="Times New Roman" w:cs="Times New Roman"/>
          <w:sz w:val="16"/>
          <w:szCs w:val="16"/>
        </w:rPr>
        <w:t>);</w:t>
      </w:r>
    </w:p>
    <w:p w14:paraId="76F5DB78" w14:textId="621AB96A" w:rsidR="00427648" w:rsidRPr="00420C6C" w:rsidRDefault="00062A93" w:rsidP="00427648">
      <w:pPr>
        <w:pStyle w:val="Bodytext20"/>
        <w:shd w:val="clear" w:color="auto" w:fill="auto"/>
        <w:tabs>
          <w:tab w:val="left" w:pos="1526"/>
          <w:tab w:val="left" w:pos="1843"/>
        </w:tabs>
        <w:spacing w:before="0" w:line="240" w:lineRule="auto"/>
        <w:ind w:left="851"/>
        <w:rPr>
          <w:rFonts w:ascii="Times New Roman" w:hAnsi="Times New Roman" w:cs="Times New Roman"/>
          <w:sz w:val="16"/>
          <w:szCs w:val="16"/>
        </w:rPr>
      </w:pPr>
      <w:r w:rsidRPr="00420C6C">
        <w:rPr>
          <w:rFonts w:ascii="Times New Roman" w:hAnsi="Times New Roman" w:cs="Times New Roman"/>
          <w:sz w:val="16"/>
          <w:szCs w:val="16"/>
        </w:rPr>
        <w:t xml:space="preserve">Už vieną </w:t>
      </w:r>
      <w:r w:rsidRPr="00420C6C">
        <w:rPr>
          <w:rFonts w:ascii="Times New Roman" w:hAnsi="Times New Roman" w:cs="Times New Roman"/>
          <w:b/>
          <w:bCs/>
          <w:i/>
          <w:iCs/>
          <w:sz w:val="16"/>
          <w:szCs w:val="16"/>
        </w:rPr>
        <w:t>didelių</w:t>
      </w:r>
      <w:r w:rsidRPr="00420C6C">
        <w:rPr>
          <w:rFonts w:ascii="Times New Roman" w:hAnsi="Times New Roman" w:cs="Times New Roman"/>
          <w:sz w:val="16"/>
          <w:szCs w:val="16"/>
        </w:rPr>
        <w:t xml:space="preserve"> specialiųjų ugdymosi poreikių turintį mokinį – 2 proc</w:t>
      </w:r>
      <w:r w:rsidR="00427648" w:rsidRPr="00420C6C">
        <w:rPr>
          <w:rFonts w:ascii="Times New Roman" w:hAnsi="Times New Roman" w:cs="Times New Roman"/>
          <w:sz w:val="16"/>
          <w:szCs w:val="16"/>
        </w:rPr>
        <w:t>.</w:t>
      </w:r>
      <w:r w:rsidRPr="00420C6C">
        <w:rPr>
          <w:rFonts w:ascii="Times New Roman" w:hAnsi="Times New Roman" w:cs="Times New Roman"/>
          <w:sz w:val="16"/>
          <w:szCs w:val="16"/>
        </w:rPr>
        <w:t>(pradinio ugdymo mokytojams – 3 proc</w:t>
      </w:r>
      <w:r w:rsidR="00427648" w:rsidRPr="00420C6C">
        <w:rPr>
          <w:rFonts w:ascii="Times New Roman" w:hAnsi="Times New Roman" w:cs="Times New Roman"/>
          <w:sz w:val="16"/>
          <w:szCs w:val="16"/>
        </w:rPr>
        <w:t>.</w:t>
      </w:r>
      <w:r w:rsidRPr="00420C6C">
        <w:rPr>
          <w:rFonts w:ascii="Times New Roman" w:hAnsi="Times New Roman" w:cs="Times New Roman"/>
          <w:sz w:val="16"/>
          <w:szCs w:val="16"/>
        </w:rPr>
        <w:t>), už kiekvieną kitą mokinį papildomai pridedama</w:t>
      </w:r>
      <w:r w:rsidR="0097549A" w:rsidRPr="00420C6C">
        <w:rPr>
          <w:rFonts w:ascii="Times New Roman" w:hAnsi="Times New Roman" w:cs="Times New Roman"/>
          <w:sz w:val="16"/>
          <w:szCs w:val="16"/>
        </w:rPr>
        <w:t>s</w:t>
      </w:r>
      <w:r w:rsidRPr="00420C6C">
        <w:rPr>
          <w:rFonts w:ascii="Times New Roman" w:hAnsi="Times New Roman" w:cs="Times New Roman"/>
          <w:sz w:val="16"/>
          <w:szCs w:val="16"/>
        </w:rPr>
        <w:t xml:space="preserve"> 1 proc</w:t>
      </w:r>
      <w:r w:rsidR="00427648" w:rsidRPr="00420C6C">
        <w:rPr>
          <w:rFonts w:ascii="Times New Roman" w:hAnsi="Times New Roman" w:cs="Times New Roman"/>
          <w:sz w:val="16"/>
          <w:szCs w:val="16"/>
        </w:rPr>
        <w:t xml:space="preserve">., </w:t>
      </w:r>
      <w:r w:rsidR="0097549A" w:rsidRPr="00420C6C">
        <w:rPr>
          <w:rFonts w:ascii="Times New Roman" w:hAnsi="Times New Roman" w:cs="Times New Roman"/>
          <w:sz w:val="16"/>
          <w:szCs w:val="16"/>
        </w:rPr>
        <w:t>(</w:t>
      </w:r>
      <w:r w:rsidR="00427648" w:rsidRPr="00420C6C">
        <w:rPr>
          <w:rFonts w:ascii="Times New Roman" w:hAnsi="Times New Roman" w:cs="Times New Roman"/>
          <w:sz w:val="16"/>
          <w:szCs w:val="16"/>
        </w:rPr>
        <w:t>pradinio ugdymo mokytojui už kiekvieną kitą mokinį pridedama 1,5 proc.</w:t>
      </w:r>
      <w:r w:rsidR="0097549A" w:rsidRPr="00420C6C">
        <w:rPr>
          <w:rFonts w:ascii="Times New Roman" w:hAnsi="Times New Roman" w:cs="Times New Roman"/>
          <w:sz w:val="16"/>
          <w:szCs w:val="16"/>
        </w:rPr>
        <w:t>)</w:t>
      </w:r>
    </w:p>
    <w:p w14:paraId="1DA07DE1" w14:textId="4FA5BB16" w:rsidR="000D362E" w:rsidRPr="00420C6C" w:rsidRDefault="00062A93" w:rsidP="000D362E">
      <w:pPr>
        <w:pStyle w:val="Bodytext20"/>
        <w:shd w:val="clear" w:color="auto" w:fill="auto"/>
        <w:tabs>
          <w:tab w:val="left" w:pos="1526"/>
          <w:tab w:val="left" w:pos="1843"/>
        </w:tabs>
        <w:spacing w:before="0" w:line="240" w:lineRule="auto"/>
        <w:ind w:left="851"/>
        <w:rPr>
          <w:rFonts w:ascii="Times New Roman" w:hAnsi="Times New Roman" w:cs="Times New Roman"/>
          <w:sz w:val="16"/>
          <w:szCs w:val="16"/>
        </w:rPr>
      </w:pPr>
      <w:r w:rsidRPr="00420C6C">
        <w:rPr>
          <w:rFonts w:ascii="Times New Roman" w:hAnsi="Times New Roman" w:cs="Times New Roman"/>
          <w:sz w:val="16"/>
          <w:szCs w:val="16"/>
        </w:rPr>
        <w:t xml:space="preserve"> </w:t>
      </w:r>
      <w:r w:rsidR="00427648" w:rsidRPr="00420C6C">
        <w:rPr>
          <w:rFonts w:ascii="Times New Roman" w:hAnsi="Times New Roman" w:cs="Times New Roman"/>
          <w:sz w:val="16"/>
          <w:szCs w:val="16"/>
        </w:rPr>
        <w:t xml:space="preserve">Už vieną </w:t>
      </w:r>
      <w:r w:rsidR="00427648" w:rsidRPr="00420C6C">
        <w:rPr>
          <w:rFonts w:ascii="Times New Roman" w:hAnsi="Times New Roman" w:cs="Times New Roman"/>
          <w:b/>
          <w:bCs/>
          <w:i/>
          <w:iCs/>
          <w:sz w:val="16"/>
          <w:szCs w:val="16"/>
        </w:rPr>
        <w:t>labai</w:t>
      </w:r>
      <w:r w:rsidR="00427648" w:rsidRPr="00420C6C">
        <w:rPr>
          <w:rFonts w:ascii="Times New Roman" w:hAnsi="Times New Roman" w:cs="Times New Roman"/>
          <w:sz w:val="16"/>
          <w:szCs w:val="16"/>
        </w:rPr>
        <w:t xml:space="preserve"> </w:t>
      </w:r>
      <w:r w:rsidR="00427648" w:rsidRPr="00420C6C">
        <w:rPr>
          <w:rFonts w:ascii="Times New Roman" w:hAnsi="Times New Roman" w:cs="Times New Roman"/>
          <w:b/>
          <w:bCs/>
          <w:i/>
          <w:iCs/>
          <w:sz w:val="16"/>
          <w:szCs w:val="16"/>
        </w:rPr>
        <w:t>didelių</w:t>
      </w:r>
      <w:r w:rsidR="00427648" w:rsidRPr="00420C6C">
        <w:rPr>
          <w:rFonts w:ascii="Times New Roman" w:hAnsi="Times New Roman" w:cs="Times New Roman"/>
          <w:sz w:val="16"/>
          <w:szCs w:val="16"/>
        </w:rPr>
        <w:t xml:space="preserve"> specialiųjų ugdymosi poreikių turintį mokinį – 3 proc.(pradinio ugdymo mokytojams – 4 proc.), už kiekvieną kitą mokinį </w:t>
      </w:r>
      <w:r w:rsidR="00427648" w:rsidRPr="00420C6C">
        <w:rPr>
          <w:rFonts w:ascii="Times New Roman" w:hAnsi="Times New Roman" w:cs="Times New Roman"/>
          <w:sz w:val="16"/>
          <w:szCs w:val="16"/>
        </w:rPr>
        <w:lastRenderedPageBreak/>
        <w:t>papildomai pridedama 1,5 proc.,</w:t>
      </w:r>
      <w:r w:rsidR="0097549A" w:rsidRPr="00420C6C">
        <w:rPr>
          <w:rFonts w:ascii="Times New Roman" w:hAnsi="Times New Roman" w:cs="Times New Roman"/>
          <w:sz w:val="16"/>
          <w:szCs w:val="16"/>
        </w:rPr>
        <w:t>(</w:t>
      </w:r>
      <w:r w:rsidR="00427648" w:rsidRPr="00420C6C">
        <w:rPr>
          <w:rFonts w:ascii="Times New Roman" w:hAnsi="Times New Roman" w:cs="Times New Roman"/>
          <w:sz w:val="16"/>
          <w:szCs w:val="16"/>
        </w:rPr>
        <w:t xml:space="preserve"> pradinio ugdymo mokytojui už kiekvieną kitą mokinį pridedama 2 proc.</w:t>
      </w:r>
      <w:r w:rsidR="0097549A" w:rsidRPr="00420C6C">
        <w:rPr>
          <w:rFonts w:ascii="Times New Roman" w:hAnsi="Times New Roman" w:cs="Times New Roman"/>
          <w:sz w:val="16"/>
          <w:szCs w:val="16"/>
        </w:rPr>
        <w:t>).</w:t>
      </w:r>
    </w:p>
    <w:p w14:paraId="7D4700EA" w14:textId="242AEBB0" w:rsidR="0022296A" w:rsidRPr="00420C6C" w:rsidRDefault="0022296A" w:rsidP="00035E53">
      <w:pPr>
        <w:pStyle w:val="Bodytext20"/>
        <w:numPr>
          <w:ilvl w:val="2"/>
          <w:numId w:val="4"/>
        </w:numPr>
        <w:shd w:val="clear" w:color="auto" w:fill="auto"/>
        <w:tabs>
          <w:tab w:val="left" w:pos="1526"/>
          <w:tab w:val="left" w:pos="1843"/>
        </w:tabs>
        <w:spacing w:before="0" w:line="240" w:lineRule="auto"/>
        <w:rPr>
          <w:rFonts w:ascii="Times New Roman" w:hAnsi="Times New Roman" w:cs="Times New Roman"/>
          <w:sz w:val="24"/>
          <w:szCs w:val="24"/>
        </w:rPr>
      </w:pPr>
      <w:r w:rsidRPr="00420C6C">
        <w:rPr>
          <w:rFonts w:ascii="Times New Roman" w:hAnsi="Times New Roman" w:cs="Times New Roman"/>
          <w:sz w:val="24"/>
          <w:szCs w:val="24"/>
          <w:lang w:eastAsia="lt-LT"/>
        </w:rPr>
        <w:t xml:space="preserve">jei mokytojas moko mokinį, </w:t>
      </w:r>
      <w:r w:rsidRPr="00420C6C">
        <w:rPr>
          <w:rFonts w:ascii="Times New Roman" w:hAnsi="Times New Roman" w:cs="Times New Roman"/>
          <w:sz w:val="24"/>
          <w:szCs w:val="24"/>
        </w:rPr>
        <w:t>kuriam dėl ligos ar patologinės būklės skirtas mokymas namuose koeficient</w:t>
      </w:r>
      <w:r w:rsidR="00AF0F4B" w:rsidRPr="00420C6C">
        <w:rPr>
          <w:rFonts w:ascii="Times New Roman" w:hAnsi="Times New Roman" w:cs="Times New Roman"/>
          <w:sz w:val="24"/>
          <w:szCs w:val="24"/>
        </w:rPr>
        <w:t>as</w:t>
      </w:r>
      <w:r w:rsidRPr="00420C6C">
        <w:rPr>
          <w:rFonts w:ascii="Times New Roman" w:hAnsi="Times New Roman" w:cs="Times New Roman"/>
          <w:sz w:val="24"/>
          <w:szCs w:val="24"/>
        </w:rPr>
        <w:t xml:space="preserve"> didinim</w:t>
      </w:r>
      <w:r w:rsidR="00AF0F4B" w:rsidRPr="00420C6C">
        <w:rPr>
          <w:rFonts w:ascii="Times New Roman" w:hAnsi="Times New Roman" w:cs="Times New Roman"/>
          <w:sz w:val="24"/>
          <w:szCs w:val="24"/>
        </w:rPr>
        <w:t>as</w:t>
      </w:r>
      <w:r w:rsidRPr="00420C6C">
        <w:rPr>
          <w:rFonts w:ascii="Times New Roman" w:hAnsi="Times New Roman" w:cs="Times New Roman"/>
          <w:sz w:val="24"/>
          <w:szCs w:val="24"/>
        </w:rPr>
        <w:t xml:space="preserve"> procenta</w:t>
      </w:r>
      <w:r w:rsidR="00AF0F4B" w:rsidRPr="00420C6C">
        <w:rPr>
          <w:rFonts w:ascii="Times New Roman" w:hAnsi="Times New Roman" w:cs="Times New Roman"/>
          <w:sz w:val="24"/>
          <w:szCs w:val="24"/>
        </w:rPr>
        <w:t>is:</w:t>
      </w:r>
      <w:r w:rsidRPr="00420C6C">
        <w:rPr>
          <w:rFonts w:ascii="Times New Roman" w:hAnsi="Times New Roman" w:cs="Times New Roman"/>
          <w:sz w:val="24"/>
          <w:szCs w:val="24"/>
        </w:rPr>
        <w:t xml:space="preserve"> </w:t>
      </w:r>
    </w:p>
    <w:tbl>
      <w:tblPr>
        <w:tblStyle w:val="Lentelstinklelis"/>
        <w:tblW w:w="9639" w:type="dxa"/>
        <w:tblInd w:w="279" w:type="dxa"/>
        <w:tblLook w:val="04A0" w:firstRow="1" w:lastRow="0" w:firstColumn="1" w:lastColumn="0" w:noHBand="0" w:noVBand="1"/>
      </w:tblPr>
      <w:tblGrid>
        <w:gridCol w:w="4394"/>
        <w:gridCol w:w="2693"/>
        <w:gridCol w:w="2552"/>
      </w:tblGrid>
      <w:tr w:rsidR="00420C6C" w:rsidRPr="00420C6C" w14:paraId="370B07EF" w14:textId="77777777" w:rsidTr="008B2B58">
        <w:tc>
          <w:tcPr>
            <w:tcW w:w="4394" w:type="dxa"/>
            <w:vAlign w:val="center"/>
          </w:tcPr>
          <w:p w14:paraId="27FB1BB4" w14:textId="77777777"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Mokytojas moko:</w:t>
            </w:r>
          </w:p>
        </w:tc>
        <w:tc>
          <w:tcPr>
            <w:tcW w:w="2693" w:type="dxa"/>
          </w:tcPr>
          <w:p w14:paraId="67628442" w14:textId="77777777" w:rsidR="00D51520" w:rsidRPr="00420C6C" w:rsidRDefault="00D51520" w:rsidP="00413D86">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Pamokų skaičius per savaitę</w:t>
            </w:r>
          </w:p>
        </w:tc>
        <w:tc>
          <w:tcPr>
            <w:tcW w:w="2552" w:type="dxa"/>
            <w:tcBorders>
              <w:right w:val="single" w:sz="4" w:space="0" w:color="auto"/>
            </w:tcBorders>
          </w:tcPr>
          <w:p w14:paraId="4978B6D6" w14:textId="77777777" w:rsidR="00D51520" w:rsidRPr="00420C6C" w:rsidRDefault="00D51520" w:rsidP="00413D86">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Koeficiento didinimo procentai</w:t>
            </w:r>
          </w:p>
        </w:tc>
      </w:tr>
      <w:tr w:rsidR="00420C6C" w:rsidRPr="00420C6C" w14:paraId="647F9239" w14:textId="77777777" w:rsidTr="008B2B58">
        <w:trPr>
          <w:trHeight w:val="346"/>
        </w:trPr>
        <w:tc>
          <w:tcPr>
            <w:tcW w:w="4394" w:type="dxa"/>
            <w:vMerge w:val="restart"/>
            <w:vAlign w:val="center"/>
          </w:tcPr>
          <w:p w14:paraId="3D3C2DA5" w14:textId="77777777"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vieną mokinį</w:t>
            </w:r>
          </w:p>
        </w:tc>
        <w:tc>
          <w:tcPr>
            <w:tcW w:w="2693" w:type="dxa"/>
            <w:tcBorders>
              <w:right w:val="single" w:sz="4" w:space="0" w:color="auto"/>
            </w:tcBorders>
            <w:vAlign w:val="center"/>
          </w:tcPr>
          <w:p w14:paraId="48AFFA44" w14:textId="7A926B33"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1</w:t>
            </w:r>
            <w:r w:rsidR="0032186C" w:rsidRPr="00420C6C">
              <w:rPr>
                <w:rFonts w:ascii="Times New Roman" w:hAnsi="Times New Roman" w:cs="Times New Roman"/>
                <w:sz w:val="24"/>
                <w:szCs w:val="24"/>
              </w:rPr>
              <w:t xml:space="preserve"> </w:t>
            </w:r>
            <w:r w:rsidR="0032186C" w:rsidRPr="00420C6C">
              <w:rPr>
                <w:rFonts w:ascii="Times New Roman" w:hAnsi="Times New Roman" w:cs="Times New Roman"/>
                <w:sz w:val="16"/>
                <w:szCs w:val="16"/>
              </w:rPr>
              <w:t xml:space="preserve">– </w:t>
            </w:r>
            <w:r w:rsidRPr="00420C6C">
              <w:rPr>
                <w:rFonts w:ascii="Times New Roman" w:hAnsi="Times New Roman" w:cs="Times New Roman"/>
                <w:sz w:val="24"/>
                <w:szCs w:val="24"/>
              </w:rPr>
              <w:t>2</w:t>
            </w:r>
          </w:p>
        </w:tc>
        <w:tc>
          <w:tcPr>
            <w:tcW w:w="2552" w:type="dxa"/>
            <w:tcBorders>
              <w:left w:val="single" w:sz="4" w:space="0" w:color="auto"/>
              <w:right w:val="single" w:sz="4" w:space="0" w:color="auto"/>
            </w:tcBorders>
            <w:vAlign w:val="center"/>
          </w:tcPr>
          <w:p w14:paraId="2220EF0D" w14:textId="7A9F3786"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lang w:eastAsia="lt-LT"/>
              </w:rPr>
              <w:t>1</w:t>
            </w:r>
            <w:r w:rsidR="00C202BE" w:rsidRPr="00420C6C">
              <w:rPr>
                <w:rFonts w:ascii="Times New Roman" w:hAnsi="Times New Roman" w:cs="Times New Roman"/>
                <w:sz w:val="24"/>
                <w:szCs w:val="24"/>
                <w:lang w:eastAsia="lt-LT"/>
              </w:rPr>
              <w:t xml:space="preserve"> </w:t>
            </w:r>
            <w:r w:rsidR="00C202BE" w:rsidRPr="00420C6C">
              <w:rPr>
                <w:rFonts w:ascii="Times New Roman" w:hAnsi="Times New Roman" w:cs="Times New Roman"/>
                <w:sz w:val="16"/>
                <w:szCs w:val="16"/>
              </w:rPr>
              <w:t xml:space="preserve">– </w:t>
            </w:r>
            <w:r w:rsidRPr="00420C6C">
              <w:rPr>
                <w:rFonts w:ascii="Times New Roman" w:hAnsi="Times New Roman" w:cs="Times New Roman"/>
                <w:sz w:val="24"/>
                <w:szCs w:val="24"/>
                <w:lang w:eastAsia="lt-LT"/>
              </w:rPr>
              <w:t>3</w:t>
            </w:r>
          </w:p>
        </w:tc>
      </w:tr>
      <w:tr w:rsidR="00420C6C" w:rsidRPr="00420C6C" w14:paraId="23E2C395" w14:textId="77777777" w:rsidTr="008B2B58">
        <w:trPr>
          <w:trHeight w:val="384"/>
        </w:trPr>
        <w:tc>
          <w:tcPr>
            <w:tcW w:w="4394" w:type="dxa"/>
            <w:vMerge/>
            <w:vAlign w:val="center"/>
          </w:tcPr>
          <w:p w14:paraId="0D198002" w14:textId="77777777"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693" w:type="dxa"/>
            <w:tcBorders>
              <w:right w:val="single" w:sz="4" w:space="0" w:color="auto"/>
            </w:tcBorders>
            <w:vAlign w:val="center"/>
          </w:tcPr>
          <w:p w14:paraId="26508466" w14:textId="2469E4BD"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3</w:t>
            </w:r>
            <w:r w:rsidR="00C202BE" w:rsidRPr="00420C6C">
              <w:rPr>
                <w:rFonts w:ascii="Times New Roman" w:hAnsi="Times New Roman" w:cs="Times New Roman"/>
                <w:sz w:val="24"/>
                <w:szCs w:val="24"/>
              </w:rPr>
              <w:t xml:space="preserve"> </w:t>
            </w:r>
            <w:r w:rsidR="0032186C" w:rsidRPr="00420C6C">
              <w:rPr>
                <w:rFonts w:ascii="Times New Roman" w:hAnsi="Times New Roman" w:cs="Times New Roman"/>
                <w:sz w:val="16"/>
                <w:szCs w:val="16"/>
              </w:rPr>
              <w:t xml:space="preserve">– </w:t>
            </w:r>
            <w:r w:rsidRPr="00420C6C">
              <w:rPr>
                <w:rFonts w:ascii="Times New Roman" w:hAnsi="Times New Roman" w:cs="Times New Roman"/>
                <w:sz w:val="24"/>
                <w:szCs w:val="24"/>
              </w:rPr>
              <w:t>5</w:t>
            </w:r>
          </w:p>
        </w:tc>
        <w:tc>
          <w:tcPr>
            <w:tcW w:w="2552" w:type="dxa"/>
            <w:tcBorders>
              <w:left w:val="single" w:sz="4" w:space="0" w:color="auto"/>
              <w:right w:val="single" w:sz="4" w:space="0" w:color="auto"/>
            </w:tcBorders>
            <w:vAlign w:val="center"/>
          </w:tcPr>
          <w:p w14:paraId="79F41551" w14:textId="4F707EAF"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4</w:t>
            </w:r>
            <w:r w:rsidR="00C202BE" w:rsidRPr="00420C6C">
              <w:rPr>
                <w:rFonts w:ascii="Times New Roman" w:hAnsi="Times New Roman" w:cs="Times New Roman"/>
                <w:sz w:val="24"/>
                <w:szCs w:val="24"/>
              </w:rPr>
              <w:t xml:space="preserve"> </w:t>
            </w:r>
            <w:r w:rsidR="00C202BE" w:rsidRPr="00420C6C">
              <w:rPr>
                <w:rFonts w:ascii="Times New Roman" w:hAnsi="Times New Roman" w:cs="Times New Roman"/>
                <w:sz w:val="16"/>
                <w:szCs w:val="16"/>
              </w:rPr>
              <w:t xml:space="preserve">– </w:t>
            </w:r>
            <w:r w:rsidRPr="00420C6C">
              <w:rPr>
                <w:rFonts w:ascii="Times New Roman" w:hAnsi="Times New Roman" w:cs="Times New Roman"/>
                <w:sz w:val="24"/>
                <w:szCs w:val="24"/>
              </w:rPr>
              <w:t>6</w:t>
            </w:r>
          </w:p>
        </w:tc>
      </w:tr>
      <w:tr w:rsidR="00420C6C" w:rsidRPr="00420C6C" w14:paraId="4873D7ED" w14:textId="77777777" w:rsidTr="008B2B58">
        <w:trPr>
          <w:trHeight w:val="412"/>
        </w:trPr>
        <w:tc>
          <w:tcPr>
            <w:tcW w:w="4394" w:type="dxa"/>
            <w:vAlign w:val="center"/>
          </w:tcPr>
          <w:p w14:paraId="49520ADB" w14:textId="77777777"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 xml:space="preserve">pradinių klasių </w:t>
            </w:r>
            <w:r w:rsidR="00A9053D" w:rsidRPr="00420C6C">
              <w:rPr>
                <w:rFonts w:ascii="Times New Roman" w:hAnsi="Times New Roman" w:cs="Times New Roman"/>
                <w:sz w:val="24"/>
                <w:szCs w:val="24"/>
              </w:rPr>
              <w:t xml:space="preserve">vieną </w:t>
            </w:r>
            <w:r w:rsidRPr="00420C6C">
              <w:rPr>
                <w:rFonts w:ascii="Times New Roman" w:hAnsi="Times New Roman" w:cs="Times New Roman"/>
                <w:sz w:val="24"/>
                <w:szCs w:val="24"/>
              </w:rPr>
              <w:t>mokinį visų dalykų</w:t>
            </w:r>
          </w:p>
        </w:tc>
        <w:tc>
          <w:tcPr>
            <w:tcW w:w="2693" w:type="dxa"/>
            <w:tcBorders>
              <w:right w:val="single" w:sz="4" w:space="0" w:color="auto"/>
            </w:tcBorders>
            <w:vAlign w:val="center"/>
          </w:tcPr>
          <w:p w14:paraId="6B77587C" w14:textId="16423D1D"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552" w:type="dxa"/>
            <w:tcBorders>
              <w:left w:val="single" w:sz="4" w:space="0" w:color="auto"/>
              <w:right w:val="single" w:sz="4" w:space="0" w:color="auto"/>
            </w:tcBorders>
            <w:vAlign w:val="center"/>
          </w:tcPr>
          <w:p w14:paraId="5C8A8096" w14:textId="695E7F85" w:rsidR="00D51520" w:rsidRPr="00420C6C"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420C6C">
              <w:rPr>
                <w:rFonts w:ascii="Times New Roman" w:hAnsi="Times New Roman" w:cs="Times New Roman"/>
                <w:sz w:val="24"/>
                <w:szCs w:val="24"/>
              </w:rPr>
              <w:t>7</w:t>
            </w:r>
            <w:r w:rsidR="00C202BE" w:rsidRPr="00420C6C">
              <w:rPr>
                <w:rFonts w:ascii="Times New Roman" w:hAnsi="Times New Roman" w:cs="Times New Roman"/>
                <w:sz w:val="24"/>
                <w:szCs w:val="24"/>
              </w:rPr>
              <w:t xml:space="preserve"> </w:t>
            </w:r>
            <w:r w:rsidR="00C202BE" w:rsidRPr="00420C6C">
              <w:rPr>
                <w:rFonts w:ascii="Times New Roman" w:hAnsi="Times New Roman" w:cs="Times New Roman"/>
                <w:sz w:val="16"/>
                <w:szCs w:val="16"/>
              </w:rPr>
              <w:t xml:space="preserve">– </w:t>
            </w:r>
            <w:r w:rsidRPr="00420C6C">
              <w:rPr>
                <w:rFonts w:ascii="Times New Roman" w:hAnsi="Times New Roman" w:cs="Times New Roman"/>
                <w:sz w:val="24"/>
                <w:szCs w:val="24"/>
              </w:rPr>
              <w:t>10</w:t>
            </w:r>
          </w:p>
        </w:tc>
      </w:tr>
    </w:tbl>
    <w:p w14:paraId="7A787F34" w14:textId="38E57DA5" w:rsidR="000E5D76" w:rsidRPr="00420C6C" w:rsidRDefault="00EB2EE0" w:rsidP="00F40BA5">
      <w:pPr>
        <w:pStyle w:val="Bodytext20"/>
        <w:shd w:val="clear" w:color="auto" w:fill="auto"/>
        <w:tabs>
          <w:tab w:val="left" w:pos="851"/>
          <w:tab w:val="left" w:pos="1526"/>
          <w:tab w:val="left" w:pos="1843"/>
        </w:tabs>
        <w:spacing w:before="0" w:line="240" w:lineRule="auto"/>
        <w:ind w:left="709"/>
        <w:rPr>
          <w:rFonts w:ascii="Times New Roman" w:hAnsi="Times New Roman" w:cs="Times New Roman"/>
          <w:sz w:val="16"/>
          <w:szCs w:val="16"/>
        </w:rPr>
      </w:pPr>
      <w:r w:rsidRPr="00420C6C">
        <w:rPr>
          <w:rFonts w:ascii="Times New Roman" w:hAnsi="Times New Roman" w:cs="Times New Roman"/>
          <w:sz w:val="16"/>
          <w:szCs w:val="16"/>
        </w:rPr>
        <w:t>Pastaba</w:t>
      </w:r>
      <w:r w:rsidR="009372BA">
        <w:rPr>
          <w:rFonts w:ascii="Times New Roman" w:hAnsi="Times New Roman" w:cs="Times New Roman"/>
          <w:sz w:val="16"/>
          <w:szCs w:val="16"/>
        </w:rPr>
        <w:t xml:space="preserve">: </w:t>
      </w:r>
      <w:r w:rsidR="009372BA" w:rsidRPr="009372BA">
        <w:rPr>
          <w:rFonts w:ascii="Times New Roman" w:hAnsi="Times New Roman" w:cs="Times New Roman"/>
          <w:sz w:val="16"/>
          <w:szCs w:val="16"/>
        </w:rPr>
        <w:t>už mokymą namuose (kai jis mokiniui skiriamas ne nuo mokslo metų pradžios) mokamos priemokos už faktiškai dirbtas valandas su pasiruošimu pamokoms (kaip nurodyta 33.1.5 punkte) arba dėl veiklos sudėtingumo didinamas pareiginės algos koeficientas.</w:t>
      </w:r>
    </w:p>
    <w:p w14:paraId="120BBEDE" w14:textId="2DE49F13" w:rsidR="009C6FCE" w:rsidRPr="00420C6C" w:rsidRDefault="009C6FCE" w:rsidP="009C6FCE">
      <w:pPr>
        <w:pStyle w:val="Bodytext20"/>
        <w:numPr>
          <w:ilvl w:val="2"/>
          <w:numId w:val="4"/>
        </w:numPr>
        <w:tabs>
          <w:tab w:val="left" w:pos="1526"/>
          <w:tab w:val="left" w:pos="1843"/>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jei mokytojas (dirbantis pagal bendrojo, ikimokyklinio ir priešmokyklinio ugdymo programas), įgijo mokslų daktaro laipsnį (daktaro arba habilituoto daktaro laipsnį) pareiginės algos koeficientas gali būti didinamas iki 20 procentų.</w:t>
      </w:r>
    </w:p>
    <w:p w14:paraId="72FCC90E" w14:textId="77777777" w:rsidR="00BB057F" w:rsidRPr="00420C6C" w:rsidRDefault="00BB057F" w:rsidP="00BB057F">
      <w:pPr>
        <w:pStyle w:val="Bodytext20"/>
        <w:numPr>
          <w:ilvl w:val="2"/>
          <w:numId w:val="4"/>
        </w:numPr>
        <w:shd w:val="clear" w:color="auto" w:fill="auto"/>
        <w:tabs>
          <w:tab w:val="left" w:pos="1526"/>
          <w:tab w:val="left" w:pos="1843"/>
        </w:tabs>
        <w:spacing w:before="0" w:line="240" w:lineRule="auto"/>
        <w:rPr>
          <w:rFonts w:ascii="Times New Roman" w:hAnsi="Times New Roman" w:cs="Times New Roman"/>
          <w:sz w:val="24"/>
          <w:szCs w:val="24"/>
        </w:rPr>
      </w:pPr>
      <w:r w:rsidRPr="00420C6C">
        <w:rPr>
          <w:rFonts w:ascii="Times New Roman" w:hAnsi="Times New Roman" w:cs="Times New Roman"/>
          <w:sz w:val="24"/>
          <w:szCs w:val="24"/>
          <w:lang w:eastAsia="lt-LT"/>
        </w:rPr>
        <w:t xml:space="preserve">2-15 </w:t>
      </w:r>
      <w:r w:rsidRPr="00420C6C">
        <w:rPr>
          <w:rFonts w:ascii="Times New Roman" w:hAnsi="Times New Roman" w:cs="Times New Roman"/>
          <w:sz w:val="24"/>
          <w:szCs w:val="24"/>
        </w:rPr>
        <w:t>procentais mokantiems vieną ir daugiau užsieniečių ar Lietuvos Respublikos piliečių, atvykusių gyventi į Lietuvos Respubliką, nemokančių valstybinės kalbos, dvejus metus nuo mokinio mokymosi pradžios Lietuvos Respublikoje pagal bendrojo ugdymo programas.</w:t>
      </w:r>
    </w:p>
    <w:p w14:paraId="5BCFE8E1" w14:textId="774BB18F" w:rsidR="009C6FCE" w:rsidRPr="00420C6C" w:rsidRDefault="009C6FCE" w:rsidP="00293F88">
      <w:pPr>
        <w:pStyle w:val="Bodytext20"/>
        <w:numPr>
          <w:ilvl w:val="1"/>
          <w:numId w:val="4"/>
        </w:numPr>
        <w:shd w:val="clear" w:color="auto" w:fill="auto"/>
        <w:tabs>
          <w:tab w:val="left" w:pos="1526"/>
          <w:tab w:val="left" w:pos="1843"/>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jeigu mokytojo veikla atitinka du ir daugiau 5</w:t>
      </w:r>
      <w:r w:rsidR="00420C6C">
        <w:rPr>
          <w:rFonts w:ascii="Times New Roman" w:hAnsi="Times New Roman" w:cs="Times New Roman"/>
          <w:sz w:val="24"/>
          <w:szCs w:val="24"/>
        </w:rPr>
        <w:t>3</w:t>
      </w:r>
      <w:r w:rsidRPr="00420C6C">
        <w:rPr>
          <w:rFonts w:ascii="Times New Roman" w:hAnsi="Times New Roman" w:cs="Times New Roman"/>
          <w:sz w:val="24"/>
          <w:szCs w:val="24"/>
        </w:rPr>
        <w:t>.</w:t>
      </w:r>
      <w:r w:rsidR="00293F88" w:rsidRPr="00420C6C">
        <w:rPr>
          <w:rFonts w:ascii="Times New Roman" w:hAnsi="Times New Roman" w:cs="Times New Roman"/>
          <w:sz w:val="24"/>
          <w:szCs w:val="24"/>
        </w:rPr>
        <w:t>3</w:t>
      </w:r>
      <w:r w:rsidRPr="00420C6C">
        <w:rPr>
          <w:rFonts w:ascii="Times New Roman" w:hAnsi="Times New Roman" w:cs="Times New Roman"/>
          <w:sz w:val="24"/>
          <w:szCs w:val="24"/>
        </w:rPr>
        <w:t xml:space="preserve"> punkte nustatytų kriterijų, jo pareiginės algos koeficientas didinamas ne daugiau kaip 25 procentais.</w:t>
      </w:r>
    </w:p>
    <w:p w14:paraId="07EAA90C" w14:textId="36A95F26" w:rsidR="000E5D76" w:rsidRPr="00420C6C" w:rsidRDefault="00AC15F3" w:rsidP="007A6D33">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p</w:t>
      </w:r>
      <w:r w:rsidR="00EB2EE0" w:rsidRPr="00420C6C">
        <w:rPr>
          <w:rFonts w:ascii="Times New Roman" w:hAnsi="Times New Roman" w:cs="Times New Roman"/>
          <w:sz w:val="24"/>
          <w:szCs w:val="24"/>
        </w:rPr>
        <w:t>areiginė</w:t>
      </w:r>
      <w:r w:rsidRPr="00420C6C">
        <w:rPr>
          <w:rFonts w:ascii="Times New Roman" w:hAnsi="Times New Roman" w:cs="Times New Roman"/>
          <w:sz w:val="24"/>
          <w:szCs w:val="24"/>
        </w:rPr>
        <w:t xml:space="preserve">s algos koeficientas dėl veiklos sudėtingumo </w:t>
      </w:r>
      <w:r w:rsidR="00494DE3" w:rsidRPr="00420C6C">
        <w:rPr>
          <w:rFonts w:ascii="Times New Roman" w:hAnsi="Times New Roman" w:cs="Times New Roman"/>
          <w:sz w:val="24"/>
          <w:szCs w:val="24"/>
        </w:rPr>
        <w:t xml:space="preserve">didinamas </w:t>
      </w:r>
      <w:r w:rsidR="00AF025D" w:rsidRPr="00AF025D">
        <w:rPr>
          <w:rFonts w:ascii="Times New Roman" w:hAnsi="Times New Roman" w:cs="Times New Roman"/>
          <w:sz w:val="24"/>
          <w:szCs w:val="24"/>
        </w:rPr>
        <w:t>5</w:t>
      </w:r>
      <w:r w:rsidR="00AF025D">
        <w:rPr>
          <w:rFonts w:ascii="Times New Roman" w:hAnsi="Times New Roman" w:cs="Times New Roman"/>
          <w:sz w:val="24"/>
          <w:szCs w:val="24"/>
        </w:rPr>
        <w:t>–</w:t>
      </w:r>
      <w:r w:rsidR="00494DE3" w:rsidRPr="00420C6C">
        <w:rPr>
          <w:rFonts w:ascii="Times New Roman" w:hAnsi="Times New Roman" w:cs="Times New Roman"/>
          <w:sz w:val="24"/>
          <w:szCs w:val="24"/>
        </w:rPr>
        <w:t>1</w:t>
      </w:r>
      <w:r w:rsidR="009C6FCE" w:rsidRPr="00420C6C">
        <w:rPr>
          <w:rFonts w:ascii="Times New Roman" w:hAnsi="Times New Roman" w:cs="Times New Roman"/>
          <w:sz w:val="24"/>
          <w:szCs w:val="24"/>
        </w:rPr>
        <w:t>5</w:t>
      </w:r>
      <w:r w:rsidRPr="00420C6C">
        <w:rPr>
          <w:rFonts w:ascii="Times New Roman" w:hAnsi="Times New Roman" w:cs="Times New Roman"/>
          <w:sz w:val="24"/>
          <w:szCs w:val="24"/>
        </w:rPr>
        <w:t xml:space="preserve"> procentais </w:t>
      </w:r>
      <w:r w:rsidR="00494DE3" w:rsidRPr="00420C6C">
        <w:rPr>
          <w:rFonts w:ascii="Times New Roman" w:hAnsi="Times New Roman" w:cs="Times New Roman"/>
          <w:sz w:val="24"/>
          <w:szCs w:val="24"/>
        </w:rPr>
        <w:t>pagalbos mokiniui</w:t>
      </w:r>
      <w:r w:rsidRPr="00420C6C">
        <w:rPr>
          <w:rFonts w:ascii="Times New Roman" w:hAnsi="Times New Roman" w:cs="Times New Roman"/>
          <w:sz w:val="24"/>
          <w:szCs w:val="24"/>
        </w:rPr>
        <w:t xml:space="preserve"> specialist</w:t>
      </w:r>
      <w:r w:rsidR="00494DE3" w:rsidRPr="00420C6C">
        <w:rPr>
          <w:rFonts w:ascii="Times New Roman" w:hAnsi="Times New Roman" w:cs="Times New Roman"/>
          <w:sz w:val="24"/>
          <w:szCs w:val="24"/>
        </w:rPr>
        <w:t>ams</w:t>
      </w:r>
      <w:r w:rsidRPr="00420C6C">
        <w:rPr>
          <w:rFonts w:ascii="Times New Roman" w:hAnsi="Times New Roman" w:cs="Times New Roman"/>
          <w:sz w:val="24"/>
          <w:szCs w:val="24"/>
        </w:rPr>
        <w:t>, konsultuojantiems specialiųjų ugdymosi poreikių turinčius mokinius pagal poreikį</w:t>
      </w:r>
      <w:r w:rsidR="007A6D33" w:rsidRPr="00420C6C">
        <w:rPr>
          <w:rFonts w:ascii="Times New Roman" w:hAnsi="Times New Roman" w:cs="Times New Roman"/>
          <w:sz w:val="24"/>
          <w:szCs w:val="24"/>
        </w:rPr>
        <w:t>:</w:t>
      </w:r>
      <w:r w:rsidRPr="00420C6C">
        <w:rPr>
          <w:rFonts w:ascii="Times New Roman" w:hAnsi="Times New Roman" w:cs="Times New Roman"/>
          <w:sz w:val="24"/>
          <w:szCs w:val="24"/>
        </w:rPr>
        <w:t xml:space="preserve"> </w:t>
      </w:r>
    </w:p>
    <w:p w14:paraId="4F494070" w14:textId="24F5E9CD" w:rsidR="007A6D33" w:rsidRPr="00420C6C" w:rsidRDefault="007A6D33" w:rsidP="007A6D33">
      <w:pPr>
        <w:pStyle w:val="Bodytext20"/>
        <w:numPr>
          <w:ilvl w:val="2"/>
          <w:numId w:val="4"/>
        </w:numPr>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5 procentais – dirbantiems su 2–</w:t>
      </w:r>
      <w:r w:rsidR="009C6FCE" w:rsidRPr="00420C6C">
        <w:rPr>
          <w:rFonts w:ascii="Times New Roman" w:hAnsi="Times New Roman" w:cs="Times New Roman"/>
          <w:sz w:val="24"/>
          <w:szCs w:val="24"/>
        </w:rPr>
        <w:t>5</w:t>
      </w:r>
      <w:r w:rsidRPr="00420C6C">
        <w:rPr>
          <w:rFonts w:ascii="Times New Roman" w:hAnsi="Times New Roman" w:cs="Times New Roman"/>
          <w:sz w:val="24"/>
          <w:szCs w:val="24"/>
        </w:rPr>
        <w:t xml:space="preserve"> dėl įgimtų ar įgytų sutrikimų turinčių vidutinių specialiųjų ugdymosi poreikių turinčių mokinių arba 1–</w:t>
      </w:r>
      <w:r w:rsidR="009C6FCE" w:rsidRPr="00420C6C">
        <w:rPr>
          <w:rFonts w:ascii="Times New Roman" w:hAnsi="Times New Roman" w:cs="Times New Roman"/>
          <w:sz w:val="24"/>
          <w:szCs w:val="24"/>
        </w:rPr>
        <w:t>2</w:t>
      </w:r>
      <w:r w:rsidRPr="00420C6C">
        <w:rPr>
          <w:rFonts w:ascii="Times New Roman" w:hAnsi="Times New Roman" w:cs="Times New Roman"/>
          <w:sz w:val="24"/>
          <w:szCs w:val="24"/>
        </w:rPr>
        <w:t xml:space="preserve"> mokiniais, turinčiais didelių ar labai didelių specialiųjų ugdymosi poreikių;</w:t>
      </w:r>
    </w:p>
    <w:p w14:paraId="33E65D72" w14:textId="2AB65216" w:rsidR="009C6FCE" w:rsidRPr="00420C6C" w:rsidRDefault="009C6FCE" w:rsidP="009C6FCE">
      <w:pPr>
        <w:pStyle w:val="Bodytext20"/>
        <w:numPr>
          <w:ilvl w:val="2"/>
          <w:numId w:val="4"/>
        </w:numPr>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10 procentais – dirbantiems su 6–10 dėl įgimtų ar įgytų sutrikimų turinčių vidutinių specialiųjų ugdymosi poreikių turinčių mokinių arba 3–4 mokiniais, turinčiais didelių ar labai didelių specialiųjų ugdymosi poreikių;</w:t>
      </w:r>
    </w:p>
    <w:p w14:paraId="29837D2D" w14:textId="77777777" w:rsidR="007D08DC" w:rsidRPr="00420C6C" w:rsidRDefault="007A6D33" w:rsidP="007D08DC">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1</w:t>
      </w:r>
      <w:r w:rsidR="009C6FCE" w:rsidRPr="00420C6C">
        <w:rPr>
          <w:rFonts w:ascii="Times New Roman" w:hAnsi="Times New Roman" w:cs="Times New Roman"/>
          <w:sz w:val="24"/>
          <w:szCs w:val="24"/>
        </w:rPr>
        <w:t>5</w:t>
      </w:r>
      <w:r w:rsidRPr="00420C6C">
        <w:rPr>
          <w:rFonts w:ascii="Times New Roman" w:hAnsi="Times New Roman" w:cs="Times New Roman"/>
          <w:sz w:val="24"/>
          <w:szCs w:val="24"/>
        </w:rPr>
        <w:t xml:space="preserve"> procentų – dirbantiems su daugiau kaip 10 dėl įgimtų ar įgytų sutrikimų turinčių vidutinių specialiųjų ugdymosi poreikių turinčiais mokinių arba daugiau kaip 4 mokiniais, turinčiais didelių ar labai didelių specialiųjų ugdymosi poreikių.</w:t>
      </w:r>
    </w:p>
    <w:p w14:paraId="37EBBE7B" w14:textId="77777777" w:rsidR="008F08B6" w:rsidRPr="00420C6C" w:rsidRDefault="000E5D76" w:rsidP="007D08DC">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gali būti didinami 5</w:t>
      </w:r>
      <w:r w:rsidR="003443AF" w:rsidRPr="00420C6C">
        <w:rPr>
          <w:rFonts w:ascii="Times New Roman" w:hAnsi="Times New Roman" w:cs="Times New Roman"/>
          <w:sz w:val="24"/>
          <w:szCs w:val="24"/>
        </w:rPr>
        <w:t xml:space="preserve"> </w:t>
      </w:r>
      <w:r w:rsidRPr="00420C6C">
        <w:rPr>
          <w:rFonts w:ascii="Times New Roman" w:hAnsi="Times New Roman" w:cs="Times New Roman"/>
          <w:sz w:val="24"/>
          <w:szCs w:val="24"/>
        </w:rPr>
        <w:t>proc</w:t>
      </w:r>
      <w:r w:rsidR="007A0A81" w:rsidRPr="00420C6C">
        <w:rPr>
          <w:rFonts w:ascii="Times New Roman" w:hAnsi="Times New Roman" w:cs="Times New Roman"/>
          <w:sz w:val="24"/>
          <w:szCs w:val="24"/>
        </w:rPr>
        <w:t>entais</w:t>
      </w:r>
      <w:r w:rsidRPr="00420C6C">
        <w:rPr>
          <w:rFonts w:ascii="Times New Roman" w:hAnsi="Times New Roman" w:cs="Times New Roman"/>
          <w:sz w:val="24"/>
          <w:szCs w:val="24"/>
        </w:rPr>
        <w:t xml:space="preserve"> logopedui, specialiajam pedagogui,</w:t>
      </w:r>
      <w:r w:rsidR="00A9518C" w:rsidRPr="00420C6C">
        <w:rPr>
          <w:rFonts w:ascii="Times New Roman" w:hAnsi="Times New Roman" w:cs="Times New Roman"/>
          <w:sz w:val="24"/>
          <w:szCs w:val="24"/>
        </w:rPr>
        <w:t xml:space="preserve"> socialiniam pedagogui, psichologui</w:t>
      </w:r>
      <w:r w:rsidR="00BA757C" w:rsidRPr="00420C6C">
        <w:rPr>
          <w:rFonts w:ascii="Times New Roman" w:hAnsi="Times New Roman" w:cs="Times New Roman"/>
          <w:sz w:val="24"/>
          <w:szCs w:val="24"/>
        </w:rPr>
        <w:t>,</w:t>
      </w:r>
      <w:r w:rsidRPr="00420C6C">
        <w:rPr>
          <w:rFonts w:ascii="Times New Roman" w:hAnsi="Times New Roman" w:cs="Times New Roman"/>
          <w:sz w:val="24"/>
          <w:szCs w:val="24"/>
        </w:rPr>
        <w:t xml:space="preserve"> </w:t>
      </w:r>
      <w:r w:rsidR="00595DE6" w:rsidRPr="00420C6C">
        <w:rPr>
          <w:rFonts w:ascii="Times New Roman" w:hAnsi="Times New Roman" w:cs="Times New Roman"/>
          <w:sz w:val="24"/>
          <w:szCs w:val="24"/>
        </w:rPr>
        <w:t xml:space="preserve">psichologo asistentui, </w:t>
      </w:r>
      <w:r w:rsidRPr="00420C6C">
        <w:rPr>
          <w:rFonts w:ascii="Times New Roman" w:hAnsi="Times New Roman" w:cs="Times New Roman"/>
          <w:sz w:val="24"/>
          <w:szCs w:val="24"/>
        </w:rPr>
        <w:t xml:space="preserve">jei jie dirba su didesniu mokinių skaičiumi </w:t>
      </w:r>
      <w:r w:rsidR="00511DF5" w:rsidRPr="00420C6C">
        <w:rPr>
          <w:rFonts w:ascii="Times New Roman" w:hAnsi="Times New Roman" w:cs="Times New Roman"/>
          <w:sz w:val="24"/>
          <w:szCs w:val="24"/>
        </w:rPr>
        <w:t>nei priklauso vienai pareigybei</w:t>
      </w:r>
      <w:r w:rsidR="007D08DC" w:rsidRPr="00420C6C">
        <w:rPr>
          <w:rFonts w:ascii="Times New Roman" w:hAnsi="Times New Roman" w:cs="Times New Roman"/>
          <w:sz w:val="24"/>
          <w:szCs w:val="24"/>
        </w:rPr>
        <w:t xml:space="preserve">. </w:t>
      </w:r>
    </w:p>
    <w:p w14:paraId="1A981123" w14:textId="2F81E7A4" w:rsidR="007D08DC" w:rsidRPr="00420C6C" w:rsidRDefault="008F08B6" w:rsidP="00293F88">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j</w:t>
      </w:r>
      <w:r w:rsidR="007D08DC" w:rsidRPr="00420C6C">
        <w:rPr>
          <w:rFonts w:ascii="Times New Roman" w:hAnsi="Times New Roman" w:cs="Times New Roman"/>
          <w:sz w:val="24"/>
          <w:szCs w:val="24"/>
        </w:rPr>
        <w:t>eigu jų veikla atitinka du ir daugiau 5</w:t>
      </w:r>
      <w:r w:rsidR="00420C6C">
        <w:rPr>
          <w:rFonts w:ascii="Times New Roman" w:hAnsi="Times New Roman" w:cs="Times New Roman"/>
          <w:sz w:val="24"/>
          <w:szCs w:val="24"/>
        </w:rPr>
        <w:t>3</w:t>
      </w:r>
      <w:r w:rsidR="007D08DC" w:rsidRPr="00420C6C">
        <w:rPr>
          <w:rFonts w:ascii="Times New Roman" w:hAnsi="Times New Roman" w:cs="Times New Roman"/>
          <w:sz w:val="24"/>
          <w:szCs w:val="24"/>
        </w:rPr>
        <w:t>.</w:t>
      </w:r>
      <w:r w:rsidR="00293F88" w:rsidRPr="00420C6C">
        <w:rPr>
          <w:rFonts w:ascii="Times New Roman" w:hAnsi="Times New Roman" w:cs="Times New Roman"/>
          <w:sz w:val="24"/>
          <w:szCs w:val="24"/>
        </w:rPr>
        <w:t>5</w:t>
      </w:r>
      <w:r w:rsidR="007D08DC" w:rsidRPr="00420C6C">
        <w:rPr>
          <w:rFonts w:ascii="Times New Roman" w:hAnsi="Times New Roman" w:cs="Times New Roman"/>
          <w:sz w:val="24"/>
          <w:szCs w:val="24"/>
        </w:rPr>
        <w:t>. punkte nustatytų kriterijų, pareiginės algos koeficientas didinamas ne daugiau kaip 25 procentais</w:t>
      </w:r>
      <w:r w:rsidR="0066529D" w:rsidRPr="00420C6C">
        <w:rPr>
          <w:rFonts w:ascii="Times New Roman" w:hAnsi="Times New Roman" w:cs="Times New Roman"/>
          <w:sz w:val="24"/>
          <w:szCs w:val="24"/>
        </w:rPr>
        <w:t>.</w:t>
      </w:r>
    </w:p>
    <w:p w14:paraId="60CE94C0" w14:textId="7A06990B" w:rsidR="0066529D" w:rsidRPr="00420C6C" w:rsidRDefault="0066529D" w:rsidP="0066529D">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Mokytojams dirbantiems pagal priešmokyklinio ugdymo programą pareiginės algos koeficientai dėl veiklos sudėtingumo didinami:</w:t>
      </w:r>
    </w:p>
    <w:p w14:paraId="423B2B71" w14:textId="3C1D7AC0" w:rsidR="008F08B6" w:rsidRPr="00420C6C" w:rsidRDefault="00805553" w:rsidP="0066529D">
      <w:pPr>
        <w:pStyle w:val="Bodytext20"/>
        <w:numPr>
          <w:ilvl w:val="2"/>
          <w:numId w:val="4"/>
        </w:numPr>
        <w:shd w:val="clear" w:color="auto" w:fill="auto"/>
        <w:tabs>
          <w:tab w:val="left" w:pos="1526"/>
          <w:tab w:val="left" w:pos="1701"/>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5</w:t>
      </w:r>
      <w:r w:rsidR="00413D86" w:rsidRPr="00420C6C">
        <w:rPr>
          <w:rFonts w:ascii="Times New Roman" w:hAnsi="Times New Roman" w:cs="Times New Roman"/>
          <w:sz w:val="24"/>
          <w:szCs w:val="24"/>
        </w:rPr>
        <w:t xml:space="preserve"> procent</w:t>
      </w:r>
      <w:r w:rsidRPr="00420C6C">
        <w:rPr>
          <w:rFonts w:ascii="Times New Roman" w:hAnsi="Times New Roman" w:cs="Times New Roman"/>
          <w:sz w:val="24"/>
          <w:szCs w:val="24"/>
        </w:rPr>
        <w:t xml:space="preserve">ais </w:t>
      </w:r>
      <w:bookmarkStart w:id="2" w:name="_Hlk156898421"/>
      <w:r w:rsidR="0066529D" w:rsidRPr="00420C6C">
        <w:rPr>
          <w:rFonts w:ascii="Times New Roman" w:hAnsi="Times New Roman" w:cs="Times New Roman"/>
          <w:sz w:val="24"/>
          <w:szCs w:val="24"/>
        </w:rPr>
        <w:t>dirbantiems</w:t>
      </w:r>
      <w:r w:rsidR="00413D86" w:rsidRPr="00420C6C">
        <w:rPr>
          <w:rFonts w:ascii="Times New Roman" w:hAnsi="Times New Roman" w:cs="Times New Roman"/>
          <w:sz w:val="24"/>
          <w:szCs w:val="24"/>
        </w:rPr>
        <w:t xml:space="preserve"> </w:t>
      </w:r>
      <w:bookmarkEnd w:id="2"/>
      <w:r w:rsidR="00413D86" w:rsidRPr="00420C6C">
        <w:rPr>
          <w:rFonts w:ascii="Times New Roman" w:hAnsi="Times New Roman" w:cs="Times New Roman"/>
          <w:sz w:val="24"/>
          <w:szCs w:val="24"/>
        </w:rPr>
        <w:t xml:space="preserve">su </w:t>
      </w:r>
      <w:r w:rsidRPr="00420C6C">
        <w:rPr>
          <w:rFonts w:ascii="Times New Roman" w:hAnsi="Times New Roman" w:cs="Times New Roman"/>
          <w:sz w:val="24"/>
          <w:szCs w:val="24"/>
        </w:rPr>
        <w:t>2–</w:t>
      </w:r>
      <w:r w:rsidR="006372CA" w:rsidRPr="00420C6C">
        <w:rPr>
          <w:rFonts w:ascii="Times New Roman" w:hAnsi="Times New Roman" w:cs="Times New Roman"/>
          <w:sz w:val="24"/>
          <w:szCs w:val="24"/>
        </w:rPr>
        <w:t>10</w:t>
      </w:r>
      <w:r w:rsidRPr="00420C6C">
        <w:rPr>
          <w:rFonts w:ascii="Times New Roman" w:hAnsi="Times New Roman" w:cs="Times New Roman"/>
          <w:sz w:val="24"/>
          <w:szCs w:val="24"/>
        </w:rPr>
        <w:t xml:space="preserve"> </w:t>
      </w:r>
      <w:r w:rsidR="006372CA" w:rsidRPr="00420C6C">
        <w:rPr>
          <w:rFonts w:ascii="Times New Roman" w:hAnsi="Times New Roman" w:cs="Times New Roman"/>
          <w:sz w:val="24"/>
          <w:szCs w:val="24"/>
        </w:rPr>
        <w:t xml:space="preserve">dėl įgimtų ar įgytų sutrikimų turinčių </w:t>
      </w:r>
      <w:r w:rsidRPr="00420C6C">
        <w:rPr>
          <w:rFonts w:ascii="Times New Roman" w:hAnsi="Times New Roman" w:cs="Times New Roman"/>
          <w:sz w:val="24"/>
          <w:szCs w:val="24"/>
        </w:rPr>
        <w:t>vidutinių specialiųjų ugdymosi poreikių turin</w:t>
      </w:r>
      <w:r w:rsidR="006372CA" w:rsidRPr="00420C6C">
        <w:rPr>
          <w:rFonts w:ascii="Times New Roman" w:hAnsi="Times New Roman" w:cs="Times New Roman"/>
          <w:sz w:val="24"/>
          <w:szCs w:val="24"/>
        </w:rPr>
        <w:t>čiais</w:t>
      </w:r>
      <w:r w:rsidRPr="00420C6C">
        <w:rPr>
          <w:rFonts w:ascii="Times New Roman" w:hAnsi="Times New Roman" w:cs="Times New Roman"/>
          <w:sz w:val="24"/>
          <w:szCs w:val="24"/>
        </w:rPr>
        <w:t xml:space="preserve"> mokiniai</w:t>
      </w:r>
      <w:r w:rsidR="006372CA" w:rsidRPr="00420C6C">
        <w:rPr>
          <w:rFonts w:ascii="Times New Roman" w:hAnsi="Times New Roman" w:cs="Times New Roman"/>
          <w:sz w:val="24"/>
          <w:szCs w:val="24"/>
        </w:rPr>
        <w:t xml:space="preserve">s arba </w:t>
      </w:r>
      <w:r w:rsidR="00AF025D">
        <w:rPr>
          <w:rFonts w:ascii="Times New Roman" w:hAnsi="Times New Roman" w:cs="Times New Roman"/>
          <w:sz w:val="24"/>
          <w:szCs w:val="24"/>
        </w:rPr>
        <w:t>1</w:t>
      </w:r>
      <w:r w:rsidR="006372CA" w:rsidRPr="00420C6C">
        <w:rPr>
          <w:rFonts w:ascii="Times New Roman" w:hAnsi="Times New Roman" w:cs="Times New Roman"/>
          <w:sz w:val="24"/>
          <w:szCs w:val="24"/>
        </w:rPr>
        <w:t>–</w:t>
      </w:r>
      <w:r w:rsidR="007A0A81" w:rsidRPr="00420C6C">
        <w:rPr>
          <w:rFonts w:ascii="Times New Roman" w:hAnsi="Times New Roman" w:cs="Times New Roman"/>
          <w:sz w:val="24"/>
          <w:szCs w:val="24"/>
        </w:rPr>
        <w:t>3</w:t>
      </w:r>
      <w:r w:rsidR="006372CA" w:rsidRPr="00420C6C">
        <w:rPr>
          <w:rFonts w:ascii="Times New Roman" w:hAnsi="Times New Roman" w:cs="Times New Roman"/>
          <w:sz w:val="24"/>
          <w:szCs w:val="24"/>
        </w:rPr>
        <w:t xml:space="preserve"> mokiniais dėl įgimtų ar įgytų sutrikimų turinčių didelių ar labai didelių specialiųjų ugdymosi poreikių</w:t>
      </w:r>
    </w:p>
    <w:p w14:paraId="3449DB6C" w14:textId="799FA87A" w:rsidR="006372CA" w:rsidRPr="00420C6C" w:rsidRDefault="006372CA" w:rsidP="0066529D">
      <w:pPr>
        <w:pStyle w:val="Bodytext20"/>
        <w:numPr>
          <w:ilvl w:val="2"/>
          <w:numId w:val="4"/>
        </w:numPr>
        <w:shd w:val="clear" w:color="auto" w:fill="auto"/>
        <w:tabs>
          <w:tab w:val="left" w:pos="1526"/>
          <w:tab w:val="left" w:pos="1701"/>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10 procentų </w:t>
      </w:r>
      <w:r w:rsidR="0066529D" w:rsidRPr="00420C6C">
        <w:rPr>
          <w:rFonts w:ascii="Times New Roman" w:hAnsi="Times New Roman" w:cs="Times New Roman"/>
          <w:sz w:val="24"/>
          <w:szCs w:val="24"/>
        </w:rPr>
        <w:t xml:space="preserve">dirbantiems </w:t>
      </w:r>
      <w:r w:rsidRPr="00420C6C">
        <w:rPr>
          <w:rFonts w:ascii="Times New Roman" w:hAnsi="Times New Roman" w:cs="Times New Roman"/>
          <w:sz w:val="24"/>
          <w:szCs w:val="24"/>
        </w:rPr>
        <w:t xml:space="preserve">su </w:t>
      </w:r>
      <w:r w:rsidR="00083103" w:rsidRPr="00420C6C">
        <w:rPr>
          <w:rFonts w:ascii="Times New Roman" w:hAnsi="Times New Roman" w:cs="Times New Roman"/>
          <w:sz w:val="24"/>
          <w:szCs w:val="24"/>
        </w:rPr>
        <w:t xml:space="preserve">daugiau kaip </w:t>
      </w:r>
      <w:r w:rsidRPr="00420C6C">
        <w:rPr>
          <w:rFonts w:ascii="Times New Roman" w:hAnsi="Times New Roman" w:cs="Times New Roman"/>
          <w:sz w:val="24"/>
          <w:szCs w:val="24"/>
        </w:rPr>
        <w:t>1</w:t>
      </w:r>
      <w:r w:rsidR="00083103" w:rsidRPr="00420C6C">
        <w:rPr>
          <w:rFonts w:ascii="Times New Roman" w:hAnsi="Times New Roman" w:cs="Times New Roman"/>
          <w:sz w:val="24"/>
          <w:szCs w:val="24"/>
        </w:rPr>
        <w:t>0</w:t>
      </w:r>
      <w:r w:rsidRPr="00420C6C">
        <w:rPr>
          <w:rFonts w:ascii="Times New Roman" w:hAnsi="Times New Roman" w:cs="Times New Roman"/>
          <w:sz w:val="24"/>
          <w:szCs w:val="24"/>
        </w:rPr>
        <w:t xml:space="preserve"> dėl įgimtų ar įgytų sutrikimų turinčių vidutinių specialiųjų ugdymosi poreikių turinčiais mokiniais arba</w:t>
      </w:r>
      <w:r w:rsidR="00083103" w:rsidRPr="00420C6C">
        <w:rPr>
          <w:rFonts w:ascii="Times New Roman" w:hAnsi="Times New Roman" w:cs="Times New Roman"/>
          <w:sz w:val="24"/>
          <w:szCs w:val="24"/>
        </w:rPr>
        <w:t xml:space="preserve"> daugiau kaip</w:t>
      </w:r>
      <w:r w:rsidRPr="00420C6C">
        <w:rPr>
          <w:rFonts w:ascii="Times New Roman" w:hAnsi="Times New Roman" w:cs="Times New Roman"/>
          <w:sz w:val="24"/>
          <w:szCs w:val="24"/>
        </w:rPr>
        <w:t xml:space="preserve"> </w:t>
      </w:r>
      <w:r w:rsidR="007A0A81" w:rsidRPr="00420C6C">
        <w:rPr>
          <w:rFonts w:ascii="Times New Roman" w:hAnsi="Times New Roman" w:cs="Times New Roman"/>
          <w:sz w:val="24"/>
          <w:szCs w:val="24"/>
        </w:rPr>
        <w:t>3</w:t>
      </w:r>
      <w:r w:rsidRPr="00420C6C">
        <w:rPr>
          <w:rFonts w:ascii="Times New Roman" w:hAnsi="Times New Roman" w:cs="Times New Roman"/>
          <w:sz w:val="24"/>
          <w:szCs w:val="24"/>
        </w:rPr>
        <w:t xml:space="preserve"> mokiniais dėl įgimtų ar įgytų sutrikimų turinčių didelių ar labai dideli</w:t>
      </w:r>
      <w:r w:rsidR="00511DF5" w:rsidRPr="00420C6C">
        <w:rPr>
          <w:rFonts w:ascii="Times New Roman" w:hAnsi="Times New Roman" w:cs="Times New Roman"/>
          <w:sz w:val="24"/>
          <w:szCs w:val="24"/>
        </w:rPr>
        <w:t>ų specialiųjų ugdymosi poreikių.</w:t>
      </w:r>
    </w:p>
    <w:p w14:paraId="35E28AB9" w14:textId="11B50655" w:rsidR="0066529D" w:rsidRPr="00420C6C" w:rsidRDefault="0066529D" w:rsidP="00293F88">
      <w:pPr>
        <w:pStyle w:val="Bodytext20"/>
        <w:numPr>
          <w:ilvl w:val="1"/>
          <w:numId w:val="4"/>
        </w:numPr>
        <w:shd w:val="clear" w:color="auto" w:fill="auto"/>
        <w:tabs>
          <w:tab w:val="left" w:pos="1526"/>
          <w:tab w:val="left" w:pos="1843"/>
        </w:tabs>
        <w:spacing w:before="0" w:line="240" w:lineRule="auto"/>
        <w:rPr>
          <w:rFonts w:ascii="Times New Roman" w:hAnsi="Times New Roman" w:cs="Times New Roman"/>
          <w:sz w:val="24"/>
          <w:szCs w:val="24"/>
        </w:rPr>
      </w:pPr>
      <w:r w:rsidRPr="00420C6C">
        <w:rPr>
          <w:rFonts w:ascii="Times New Roman" w:hAnsi="Times New Roman" w:cs="Times New Roman"/>
          <w:sz w:val="24"/>
          <w:szCs w:val="24"/>
        </w:rPr>
        <w:t>jeigu jų  veikla atitinka du ir daugiau 5</w:t>
      </w:r>
      <w:r w:rsidR="00420C6C">
        <w:rPr>
          <w:rFonts w:ascii="Times New Roman" w:hAnsi="Times New Roman" w:cs="Times New Roman"/>
          <w:sz w:val="24"/>
          <w:szCs w:val="24"/>
        </w:rPr>
        <w:t>3</w:t>
      </w:r>
      <w:r w:rsidRPr="00420C6C">
        <w:rPr>
          <w:rFonts w:ascii="Times New Roman" w:hAnsi="Times New Roman" w:cs="Times New Roman"/>
          <w:sz w:val="24"/>
          <w:szCs w:val="24"/>
        </w:rPr>
        <w:t>.</w:t>
      </w:r>
      <w:r w:rsidR="00293F88" w:rsidRPr="00420C6C">
        <w:rPr>
          <w:rFonts w:ascii="Times New Roman" w:hAnsi="Times New Roman" w:cs="Times New Roman"/>
          <w:sz w:val="24"/>
          <w:szCs w:val="24"/>
        </w:rPr>
        <w:t>7</w:t>
      </w:r>
      <w:r w:rsidRPr="00420C6C">
        <w:rPr>
          <w:rFonts w:ascii="Times New Roman" w:hAnsi="Times New Roman" w:cs="Times New Roman"/>
          <w:sz w:val="24"/>
          <w:szCs w:val="24"/>
        </w:rPr>
        <w:t xml:space="preserve"> punkte nustatytų kriterijų, jo pareiginės algos koeficientas didinamas ne daugiau kaip 25 procentais.</w:t>
      </w:r>
    </w:p>
    <w:p w14:paraId="5799EA23" w14:textId="15A04A4C" w:rsidR="0066529D" w:rsidRPr="00420C6C" w:rsidRDefault="0066529D" w:rsidP="0066529D">
      <w:pPr>
        <w:pStyle w:val="Bodytext20"/>
        <w:numPr>
          <w:ilvl w:val="1"/>
          <w:numId w:val="4"/>
        </w:numPr>
        <w:shd w:val="clear" w:color="auto" w:fill="auto"/>
        <w:spacing w:before="0" w:line="240" w:lineRule="auto"/>
        <w:rPr>
          <w:rFonts w:ascii="Times New Roman" w:hAnsi="Times New Roman" w:cs="Times New Roman"/>
          <w:sz w:val="24"/>
          <w:szCs w:val="24"/>
        </w:rPr>
      </w:pPr>
      <w:r w:rsidRPr="00420C6C">
        <w:rPr>
          <w:rFonts w:ascii="Times New Roman" w:hAnsi="Times New Roman" w:cs="Times New Roman"/>
          <w:sz w:val="24"/>
          <w:szCs w:val="24"/>
        </w:rPr>
        <w:t>mokytojo, švietimo pagalbos specialisto, mokytojo, dirbančio pagal priešmokyklinio ugdymo programą pareiginės algos koeficientas nustatomas iš naujo pasikeitus pedagoginio darbo stažui ir/ar veiklos sudėtingumui, ir/ar kvalifikacinei kategorijai;</w:t>
      </w:r>
    </w:p>
    <w:p w14:paraId="59CA3774" w14:textId="0AB4C9F0" w:rsidR="0066529D" w:rsidRPr="00420C6C" w:rsidRDefault="0066529D" w:rsidP="0066529D">
      <w:pPr>
        <w:pStyle w:val="Bodytext20"/>
        <w:numPr>
          <w:ilvl w:val="1"/>
          <w:numId w:val="4"/>
        </w:numPr>
        <w:shd w:val="clear" w:color="auto" w:fill="auto"/>
        <w:spacing w:before="0" w:line="240" w:lineRule="auto"/>
        <w:rPr>
          <w:rFonts w:ascii="Times New Roman" w:hAnsi="Times New Roman" w:cs="Times New Roman"/>
          <w:sz w:val="24"/>
          <w:szCs w:val="24"/>
        </w:rPr>
      </w:pPr>
      <w:r w:rsidRPr="00420C6C">
        <w:rPr>
          <w:rFonts w:ascii="Times New Roman" w:hAnsi="Times New Roman" w:cs="Times New Roman"/>
          <w:sz w:val="24"/>
          <w:szCs w:val="24"/>
        </w:rPr>
        <w:t xml:space="preserve">Progimnazijos direktoriaus pavaduotojui ūkio reikalams pareiginės algos minimalus </w:t>
      </w:r>
      <w:r w:rsidRPr="00420C6C">
        <w:rPr>
          <w:rFonts w:ascii="Times New Roman" w:hAnsi="Times New Roman" w:cs="Times New Roman"/>
          <w:sz w:val="24"/>
          <w:szCs w:val="24"/>
        </w:rPr>
        <w:lastRenderedPageBreak/>
        <w:t>koeficientas nustatomas vadovaujantis DAĮ 1 priedu, o maksimalūs koeficientai nustatomi pagal vadovaujamo darbo patirtį (metais):</w:t>
      </w:r>
    </w:p>
    <w:p w14:paraId="34C915DA" w14:textId="7D37E603" w:rsidR="000C4A95" w:rsidRPr="00420C6C" w:rsidRDefault="000C4A95" w:rsidP="0066529D">
      <w:pPr>
        <w:pStyle w:val="Bodytext20"/>
        <w:shd w:val="clear" w:color="auto" w:fill="auto"/>
        <w:spacing w:before="0" w:line="240" w:lineRule="auto"/>
        <w:ind w:left="851"/>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4961"/>
      </w:tblGrid>
      <w:tr w:rsidR="00420C6C" w:rsidRPr="00420C6C" w14:paraId="2B34BD0B" w14:textId="77777777" w:rsidTr="0032186C">
        <w:trPr>
          <w:trHeight w:val="272"/>
          <w:tblHeader/>
        </w:trPr>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EB2965" w14:textId="7FF6270A" w:rsidR="0032186C" w:rsidRPr="00420C6C" w:rsidRDefault="00335241" w:rsidP="00511DF5">
            <w:pPr>
              <w:spacing w:after="0"/>
              <w:jc w:val="center"/>
              <w:rPr>
                <w:rFonts w:ascii="Times New Roman" w:hAnsi="Times New Roman" w:cs="Times New Roman"/>
                <w:sz w:val="24"/>
                <w:szCs w:val="24"/>
              </w:rPr>
            </w:pPr>
            <w:r w:rsidRPr="00420C6C">
              <w:rPr>
                <w:rFonts w:ascii="Times New Roman" w:hAnsi="Times New Roman" w:cs="Times New Roman"/>
                <w:sz w:val="24"/>
                <w:szCs w:val="24"/>
              </w:rPr>
              <w:t>Profesinio</w:t>
            </w:r>
            <w:r w:rsidR="0032186C" w:rsidRPr="00420C6C">
              <w:rPr>
                <w:rFonts w:ascii="Times New Roman" w:hAnsi="Times New Roman" w:cs="Times New Roman"/>
                <w:sz w:val="24"/>
                <w:szCs w:val="24"/>
              </w:rPr>
              <w:t xml:space="preserve"> darbo</w:t>
            </w:r>
          </w:p>
          <w:p w14:paraId="5E9FDA69" w14:textId="77777777" w:rsidR="0032186C" w:rsidRPr="00420C6C" w:rsidRDefault="0032186C" w:rsidP="00511DF5">
            <w:pPr>
              <w:spacing w:after="0"/>
              <w:jc w:val="center"/>
              <w:rPr>
                <w:rFonts w:ascii="Times New Roman" w:hAnsi="Times New Roman" w:cs="Times New Roman"/>
                <w:sz w:val="24"/>
                <w:szCs w:val="24"/>
              </w:rPr>
            </w:pPr>
            <w:r w:rsidRPr="00420C6C">
              <w:rPr>
                <w:rFonts w:ascii="Times New Roman" w:hAnsi="Times New Roman" w:cs="Times New Roman"/>
                <w:sz w:val="24"/>
                <w:szCs w:val="24"/>
              </w:rPr>
              <w:t>patirtis (metais)</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8ADC5D" w14:textId="23504234" w:rsidR="0032186C" w:rsidRPr="00420C6C" w:rsidRDefault="0032186C" w:rsidP="00511DF5">
            <w:pPr>
              <w:jc w:val="center"/>
              <w:rPr>
                <w:rFonts w:ascii="Times New Roman" w:hAnsi="Times New Roman" w:cs="Times New Roman"/>
                <w:sz w:val="24"/>
                <w:szCs w:val="24"/>
              </w:rPr>
            </w:pPr>
            <w:r w:rsidRPr="00420C6C">
              <w:rPr>
                <w:rFonts w:ascii="Times New Roman" w:hAnsi="Times New Roman" w:cs="Times New Roman"/>
                <w:sz w:val="24"/>
                <w:szCs w:val="24"/>
              </w:rPr>
              <w:t>Pareiginės algos koeficientai</w:t>
            </w:r>
          </w:p>
        </w:tc>
      </w:tr>
      <w:tr w:rsidR="00420C6C" w:rsidRPr="00420C6C" w14:paraId="2FA33FEE" w14:textId="77777777" w:rsidTr="0032186C">
        <w:trPr>
          <w:trHeight w:val="272"/>
        </w:trPr>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93AAC" w14:textId="77777777" w:rsidR="0032186C" w:rsidRPr="00420C6C" w:rsidRDefault="0032186C" w:rsidP="005B1222">
            <w:pPr>
              <w:jc w:val="center"/>
              <w:rPr>
                <w:rFonts w:ascii="Times New Roman" w:hAnsi="Times New Roman" w:cs="Times New Roman"/>
                <w:sz w:val="24"/>
                <w:szCs w:val="24"/>
              </w:rPr>
            </w:pPr>
            <w:r w:rsidRPr="00420C6C">
              <w:rPr>
                <w:rFonts w:ascii="Times New Roman" w:hAnsi="Times New Roman" w:cs="Times New Roman"/>
                <w:sz w:val="24"/>
                <w:szCs w:val="24"/>
              </w:rPr>
              <w:t>iki 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CCBCC" w14:textId="4B71EDDF" w:rsidR="0032186C" w:rsidRPr="00420C6C" w:rsidRDefault="00A77A78" w:rsidP="005B1222">
            <w:pPr>
              <w:jc w:val="center"/>
              <w:rPr>
                <w:rFonts w:ascii="Times New Roman" w:hAnsi="Times New Roman" w:cs="Times New Roman"/>
                <w:sz w:val="24"/>
                <w:szCs w:val="24"/>
              </w:rPr>
            </w:pPr>
            <w:r w:rsidRPr="00420C6C">
              <w:rPr>
                <w:rFonts w:ascii="Times New Roman" w:hAnsi="Times New Roman" w:cs="Times New Roman"/>
                <w:sz w:val="24"/>
                <w:szCs w:val="24"/>
              </w:rPr>
              <w:t>1,0</w:t>
            </w:r>
            <w:r w:rsidR="008901FB" w:rsidRPr="00420C6C">
              <w:rPr>
                <w:rFonts w:ascii="Times New Roman" w:hAnsi="Times New Roman" w:cs="Times New Roman"/>
                <w:sz w:val="24"/>
                <w:szCs w:val="24"/>
              </w:rPr>
              <w:t>4</w:t>
            </w:r>
            <w:r w:rsidRPr="00420C6C">
              <w:rPr>
                <w:rFonts w:ascii="Times New Roman" w:hAnsi="Times New Roman" w:cs="Times New Roman"/>
                <w:sz w:val="24"/>
                <w:szCs w:val="24"/>
              </w:rPr>
              <w:t>-</w:t>
            </w:r>
            <w:r w:rsidR="0032186C" w:rsidRPr="00420C6C">
              <w:rPr>
                <w:rFonts w:ascii="Times New Roman" w:hAnsi="Times New Roman" w:cs="Times New Roman"/>
                <w:sz w:val="24"/>
                <w:szCs w:val="24"/>
              </w:rPr>
              <w:t>1,</w:t>
            </w:r>
            <w:r w:rsidR="00770AA8" w:rsidRPr="00420C6C">
              <w:rPr>
                <w:rFonts w:ascii="Times New Roman" w:hAnsi="Times New Roman" w:cs="Times New Roman"/>
                <w:sz w:val="24"/>
                <w:szCs w:val="24"/>
              </w:rPr>
              <w:t>5</w:t>
            </w:r>
            <w:r w:rsidRPr="00420C6C">
              <w:rPr>
                <w:rFonts w:ascii="Times New Roman" w:hAnsi="Times New Roman" w:cs="Times New Roman"/>
                <w:sz w:val="24"/>
                <w:szCs w:val="24"/>
              </w:rPr>
              <w:t>8</w:t>
            </w:r>
          </w:p>
        </w:tc>
      </w:tr>
      <w:tr w:rsidR="00420C6C" w:rsidRPr="00420C6C" w14:paraId="0A9DB368" w14:textId="77777777" w:rsidTr="0032186C">
        <w:trPr>
          <w:trHeight w:val="272"/>
        </w:trPr>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77E0E" w14:textId="77777777" w:rsidR="0032186C" w:rsidRPr="00420C6C" w:rsidRDefault="0032186C" w:rsidP="005B1222">
            <w:pPr>
              <w:jc w:val="center"/>
              <w:rPr>
                <w:rFonts w:ascii="Times New Roman" w:hAnsi="Times New Roman" w:cs="Times New Roman"/>
                <w:sz w:val="24"/>
                <w:szCs w:val="24"/>
              </w:rPr>
            </w:pPr>
            <w:r w:rsidRPr="00420C6C">
              <w:rPr>
                <w:rFonts w:ascii="Times New Roman" w:hAnsi="Times New Roman" w:cs="Times New Roman"/>
                <w:sz w:val="24"/>
                <w:szCs w:val="24"/>
              </w:rPr>
              <w:t>nuo daugiau kaip 5 iki 10</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BA31F" w14:textId="135D8FF8" w:rsidR="0032186C" w:rsidRPr="00420C6C" w:rsidRDefault="00A77A78" w:rsidP="005B1222">
            <w:pPr>
              <w:jc w:val="center"/>
              <w:rPr>
                <w:rFonts w:ascii="Times New Roman" w:hAnsi="Times New Roman" w:cs="Times New Roman"/>
                <w:sz w:val="24"/>
                <w:szCs w:val="24"/>
              </w:rPr>
            </w:pPr>
            <w:r w:rsidRPr="00420C6C">
              <w:rPr>
                <w:rFonts w:ascii="Times New Roman" w:hAnsi="Times New Roman" w:cs="Times New Roman"/>
                <w:sz w:val="24"/>
                <w:szCs w:val="24"/>
              </w:rPr>
              <w:t>1,</w:t>
            </w:r>
            <w:r w:rsidR="00335241" w:rsidRPr="00420C6C">
              <w:rPr>
                <w:rFonts w:ascii="Times New Roman" w:hAnsi="Times New Roman" w:cs="Times New Roman"/>
                <w:sz w:val="24"/>
                <w:szCs w:val="24"/>
              </w:rPr>
              <w:t>0</w:t>
            </w:r>
            <w:r w:rsidR="008901FB" w:rsidRPr="00420C6C">
              <w:rPr>
                <w:rFonts w:ascii="Times New Roman" w:hAnsi="Times New Roman" w:cs="Times New Roman"/>
                <w:sz w:val="24"/>
                <w:szCs w:val="24"/>
              </w:rPr>
              <w:t>5</w:t>
            </w:r>
            <w:r w:rsidRPr="00420C6C">
              <w:rPr>
                <w:rFonts w:ascii="Times New Roman" w:hAnsi="Times New Roman" w:cs="Times New Roman"/>
                <w:sz w:val="24"/>
                <w:szCs w:val="24"/>
              </w:rPr>
              <w:t>-</w:t>
            </w:r>
            <w:r w:rsidR="0032186C" w:rsidRPr="00420C6C">
              <w:rPr>
                <w:rFonts w:ascii="Times New Roman" w:hAnsi="Times New Roman" w:cs="Times New Roman"/>
                <w:sz w:val="24"/>
                <w:szCs w:val="24"/>
              </w:rPr>
              <w:t>1,</w:t>
            </w:r>
            <w:r w:rsidR="000C0883" w:rsidRPr="00420C6C">
              <w:rPr>
                <w:rFonts w:ascii="Times New Roman" w:hAnsi="Times New Roman" w:cs="Times New Roman"/>
                <w:sz w:val="24"/>
                <w:szCs w:val="24"/>
              </w:rPr>
              <w:t>6</w:t>
            </w:r>
            <w:r w:rsidR="008901FB" w:rsidRPr="00420C6C">
              <w:rPr>
                <w:rFonts w:ascii="Times New Roman" w:hAnsi="Times New Roman" w:cs="Times New Roman"/>
                <w:sz w:val="24"/>
                <w:szCs w:val="24"/>
              </w:rPr>
              <w:t>4</w:t>
            </w:r>
          </w:p>
        </w:tc>
      </w:tr>
      <w:tr w:rsidR="00420C6C" w:rsidRPr="00420C6C" w14:paraId="10FC26A5" w14:textId="77777777" w:rsidTr="000D362E">
        <w:trPr>
          <w:trHeight w:val="349"/>
        </w:trPr>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8D539" w14:textId="77777777" w:rsidR="0032186C" w:rsidRPr="00420C6C" w:rsidRDefault="0032186C" w:rsidP="005B1222">
            <w:pPr>
              <w:jc w:val="center"/>
              <w:rPr>
                <w:rFonts w:ascii="Times New Roman" w:hAnsi="Times New Roman" w:cs="Times New Roman"/>
                <w:sz w:val="24"/>
                <w:szCs w:val="24"/>
              </w:rPr>
            </w:pPr>
            <w:r w:rsidRPr="00420C6C">
              <w:rPr>
                <w:rFonts w:ascii="Times New Roman" w:hAnsi="Times New Roman" w:cs="Times New Roman"/>
                <w:sz w:val="24"/>
                <w:szCs w:val="24"/>
              </w:rPr>
              <w:t>daugiau kaip 10</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8D2D0" w14:textId="155F9830" w:rsidR="00335241" w:rsidRPr="00420C6C" w:rsidRDefault="00335241" w:rsidP="00335241">
            <w:pPr>
              <w:jc w:val="center"/>
              <w:rPr>
                <w:rFonts w:ascii="Times New Roman" w:hAnsi="Times New Roman" w:cs="Times New Roman"/>
                <w:sz w:val="24"/>
                <w:szCs w:val="24"/>
              </w:rPr>
            </w:pPr>
            <w:r w:rsidRPr="00420C6C">
              <w:rPr>
                <w:rFonts w:ascii="Times New Roman" w:hAnsi="Times New Roman" w:cs="Times New Roman"/>
                <w:sz w:val="24"/>
                <w:szCs w:val="24"/>
              </w:rPr>
              <w:t>1,21-1,</w:t>
            </w:r>
            <w:r w:rsidR="00770AA8" w:rsidRPr="00420C6C">
              <w:rPr>
                <w:rFonts w:ascii="Times New Roman" w:hAnsi="Times New Roman" w:cs="Times New Roman"/>
                <w:sz w:val="24"/>
                <w:szCs w:val="24"/>
              </w:rPr>
              <w:t>69</w:t>
            </w:r>
          </w:p>
        </w:tc>
      </w:tr>
    </w:tbl>
    <w:p w14:paraId="40231661" w14:textId="77777777" w:rsidR="00293F88" w:rsidRPr="00420C6C" w:rsidRDefault="00293F88" w:rsidP="00293F88">
      <w:pPr>
        <w:pStyle w:val="Bodytext20"/>
        <w:tabs>
          <w:tab w:val="left" w:pos="1276"/>
          <w:tab w:val="left" w:pos="1418"/>
        </w:tabs>
        <w:spacing w:before="0" w:line="240" w:lineRule="auto"/>
        <w:ind w:left="851"/>
        <w:rPr>
          <w:sz w:val="10"/>
          <w:szCs w:val="10"/>
        </w:rPr>
      </w:pPr>
    </w:p>
    <w:p w14:paraId="7B18A5F6" w14:textId="77777777" w:rsidR="008507F8" w:rsidRPr="00420C6C" w:rsidRDefault="008507F8" w:rsidP="008507F8">
      <w:pPr>
        <w:pStyle w:val="Bodytext20"/>
        <w:tabs>
          <w:tab w:val="left" w:pos="1276"/>
          <w:tab w:val="left" w:pos="1418"/>
        </w:tabs>
        <w:spacing w:before="0" w:line="240" w:lineRule="auto"/>
        <w:ind w:left="851"/>
        <w:rPr>
          <w:sz w:val="14"/>
          <w:szCs w:val="14"/>
        </w:rPr>
      </w:pPr>
    </w:p>
    <w:p w14:paraId="56935F6B" w14:textId="0DE8AE4C" w:rsidR="000E5D76" w:rsidRPr="00420C6C" w:rsidRDefault="00470FDD" w:rsidP="00992B40">
      <w:pPr>
        <w:pStyle w:val="Bodytext20"/>
        <w:numPr>
          <w:ilvl w:val="1"/>
          <w:numId w:val="44"/>
        </w:numPr>
        <w:tabs>
          <w:tab w:val="left" w:pos="1276"/>
          <w:tab w:val="left" w:pos="1418"/>
        </w:tabs>
        <w:spacing w:before="0" w:line="240" w:lineRule="auto"/>
        <w:rPr>
          <w:sz w:val="24"/>
          <w:szCs w:val="24"/>
        </w:rPr>
      </w:pPr>
      <w:r w:rsidRPr="00420C6C">
        <w:rPr>
          <w:rFonts w:ascii="Times New Roman" w:hAnsi="Times New Roman" w:cs="Times New Roman"/>
          <w:sz w:val="24"/>
          <w:szCs w:val="24"/>
        </w:rPr>
        <w:t xml:space="preserve"> </w:t>
      </w:r>
      <w:r w:rsidR="0002166C" w:rsidRPr="00420C6C">
        <w:rPr>
          <w:rFonts w:ascii="Times New Roman" w:hAnsi="Times New Roman" w:cs="Times New Roman"/>
          <w:sz w:val="24"/>
          <w:szCs w:val="24"/>
        </w:rPr>
        <w:t>Prog</w:t>
      </w:r>
      <w:r w:rsidR="000E5D76" w:rsidRPr="00420C6C">
        <w:rPr>
          <w:rFonts w:ascii="Times New Roman" w:hAnsi="Times New Roman" w:cs="Times New Roman"/>
          <w:sz w:val="24"/>
          <w:szCs w:val="24"/>
        </w:rPr>
        <w:t>imnazijos specialistų (A ir B lygio) ir kvalifikuotų darbuotojų (C lygi</w:t>
      </w:r>
      <w:r w:rsidR="00C3676C" w:rsidRPr="00420C6C">
        <w:rPr>
          <w:rFonts w:ascii="Times New Roman" w:hAnsi="Times New Roman" w:cs="Times New Roman"/>
          <w:sz w:val="24"/>
          <w:szCs w:val="24"/>
        </w:rPr>
        <w:t>o</w:t>
      </w:r>
      <w:r w:rsidR="000E5D76" w:rsidRPr="00420C6C">
        <w:rPr>
          <w:rFonts w:ascii="Times New Roman" w:hAnsi="Times New Roman" w:cs="Times New Roman"/>
          <w:sz w:val="24"/>
          <w:szCs w:val="24"/>
        </w:rPr>
        <w:t>) pareiginė</w:t>
      </w:r>
      <w:r w:rsidR="00C3676C" w:rsidRPr="00420C6C">
        <w:rPr>
          <w:rFonts w:ascii="Times New Roman" w:hAnsi="Times New Roman" w:cs="Times New Roman"/>
          <w:sz w:val="24"/>
          <w:szCs w:val="24"/>
        </w:rPr>
        <w:t>s</w:t>
      </w:r>
      <w:r w:rsidR="000E5D76" w:rsidRPr="00420C6C">
        <w:rPr>
          <w:rFonts w:ascii="Times New Roman" w:hAnsi="Times New Roman" w:cs="Times New Roman"/>
          <w:sz w:val="24"/>
          <w:szCs w:val="24"/>
        </w:rPr>
        <w:t xml:space="preserve"> alg</w:t>
      </w:r>
      <w:r w:rsidR="00C3676C" w:rsidRPr="00420C6C">
        <w:rPr>
          <w:rFonts w:ascii="Times New Roman" w:hAnsi="Times New Roman" w:cs="Times New Roman"/>
          <w:sz w:val="24"/>
          <w:szCs w:val="24"/>
        </w:rPr>
        <w:t>os</w:t>
      </w:r>
      <w:r w:rsidRPr="00420C6C">
        <w:rPr>
          <w:rFonts w:ascii="Times New Roman" w:hAnsi="Times New Roman" w:cs="Times New Roman"/>
          <w:sz w:val="24"/>
          <w:szCs w:val="24"/>
        </w:rPr>
        <w:t xml:space="preserve"> minimalus</w:t>
      </w:r>
      <w:r w:rsidR="00C3676C" w:rsidRPr="00420C6C">
        <w:rPr>
          <w:rFonts w:ascii="Times New Roman" w:hAnsi="Times New Roman" w:cs="Times New Roman"/>
          <w:sz w:val="24"/>
          <w:szCs w:val="24"/>
        </w:rPr>
        <w:t xml:space="preserve"> koeficientas</w:t>
      </w:r>
      <w:r w:rsidRPr="00420C6C">
        <w:rPr>
          <w:rFonts w:ascii="Times New Roman" w:hAnsi="Times New Roman" w:cs="Times New Roman"/>
          <w:sz w:val="24"/>
          <w:szCs w:val="24"/>
        </w:rPr>
        <w:t xml:space="preserve"> nustatomas</w:t>
      </w:r>
      <w:r w:rsidR="00C3676C" w:rsidRPr="00420C6C">
        <w:rPr>
          <w:rFonts w:ascii="Times New Roman" w:hAnsi="Times New Roman" w:cs="Times New Roman"/>
          <w:sz w:val="24"/>
          <w:szCs w:val="24"/>
        </w:rPr>
        <w:t>,</w:t>
      </w:r>
      <w:r w:rsidR="000E5D76" w:rsidRPr="00420C6C">
        <w:rPr>
          <w:rFonts w:ascii="Times New Roman" w:hAnsi="Times New Roman" w:cs="Times New Roman"/>
          <w:sz w:val="24"/>
          <w:szCs w:val="24"/>
        </w:rPr>
        <w:t xml:space="preserve"> vadovaujantis DAĮ</w:t>
      </w:r>
      <w:r w:rsidR="00C3676C" w:rsidRPr="00420C6C">
        <w:rPr>
          <w:rFonts w:ascii="Times New Roman" w:hAnsi="Times New Roman" w:cs="Times New Roman"/>
          <w:sz w:val="24"/>
          <w:szCs w:val="24"/>
        </w:rPr>
        <w:t xml:space="preserve"> 1 priedu</w:t>
      </w:r>
      <w:r w:rsidRPr="00420C6C">
        <w:rPr>
          <w:rFonts w:ascii="Times New Roman" w:hAnsi="Times New Roman" w:cs="Times New Roman"/>
          <w:sz w:val="24"/>
          <w:szCs w:val="24"/>
        </w:rPr>
        <w:t>,</w:t>
      </w:r>
      <w:r w:rsidR="00420C6C" w:rsidRPr="00420C6C">
        <w:rPr>
          <w:rFonts w:ascii="Times New Roman" w:hAnsi="Times New Roman" w:cs="Times New Roman"/>
          <w:sz w:val="24"/>
          <w:szCs w:val="24"/>
        </w:rPr>
        <w:t xml:space="preserve"> </w:t>
      </w:r>
      <w:r w:rsidRPr="00420C6C">
        <w:rPr>
          <w:rFonts w:ascii="Times New Roman" w:hAnsi="Times New Roman" w:cs="Times New Roman"/>
          <w:sz w:val="24"/>
          <w:szCs w:val="24"/>
        </w:rPr>
        <w:t>o maksimalūs koeficientai nustatomi pagal pareigybės lygį ir profesinio darbo patirtį (metais):</w:t>
      </w:r>
    </w:p>
    <w:p w14:paraId="5DC447E1" w14:textId="77777777" w:rsidR="00AF0F4B" w:rsidRPr="00420C6C" w:rsidRDefault="000E5D76" w:rsidP="00D9394B">
      <w:pPr>
        <w:pStyle w:val="Bodytext20"/>
        <w:numPr>
          <w:ilvl w:val="2"/>
          <w:numId w:val="44"/>
        </w:numPr>
        <w:shd w:val="clear" w:color="auto" w:fill="auto"/>
        <w:tabs>
          <w:tab w:val="left" w:pos="1276"/>
          <w:tab w:val="left" w:pos="1701"/>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bibliotekininkui;</w:t>
      </w:r>
    </w:p>
    <w:p w14:paraId="296B6B79" w14:textId="1B95D2CA" w:rsidR="00C3676C" w:rsidRPr="00420C6C" w:rsidRDefault="00595DE6" w:rsidP="005D49FC">
      <w:pPr>
        <w:pStyle w:val="Bodytext20"/>
        <w:numPr>
          <w:ilvl w:val="2"/>
          <w:numId w:val="44"/>
        </w:numPr>
        <w:shd w:val="clear" w:color="auto" w:fill="auto"/>
        <w:tabs>
          <w:tab w:val="left" w:pos="1276"/>
          <w:tab w:val="left" w:pos="1701"/>
          <w:tab w:val="left" w:pos="6607"/>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sekretoriui</w:t>
      </w:r>
      <w:r w:rsidR="00C3676C" w:rsidRPr="00420C6C">
        <w:rPr>
          <w:rFonts w:ascii="Times New Roman" w:hAnsi="Times New Roman" w:cs="Times New Roman"/>
          <w:sz w:val="24"/>
          <w:szCs w:val="24"/>
        </w:rPr>
        <w:t>;</w:t>
      </w:r>
    </w:p>
    <w:p w14:paraId="64C7E5B8" w14:textId="7FFC4332" w:rsidR="00E87CD5" w:rsidRPr="00420C6C" w:rsidRDefault="00E87CD5" w:rsidP="00D9394B">
      <w:pPr>
        <w:pStyle w:val="Bodytext20"/>
        <w:numPr>
          <w:ilvl w:val="2"/>
          <w:numId w:val="44"/>
        </w:numPr>
        <w:shd w:val="clear" w:color="auto" w:fill="auto"/>
        <w:tabs>
          <w:tab w:val="left" w:pos="1276"/>
          <w:tab w:val="left" w:pos="1701"/>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administratoriui;</w:t>
      </w:r>
    </w:p>
    <w:p w14:paraId="352CB8DC" w14:textId="717FF3BE" w:rsidR="00E87CD5" w:rsidRPr="00420C6C" w:rsidRDefault="00E87CD5" w:rsidP="00D9394B">
      <w:pPr>
        <w:pStyle w:val="Bodytext20"/>
        <w:numPr>
          <w:ilvl w:val="2"/>
          <w:numId w:val="44"/>
        </w:numPr>
        <w:shd w:val="clear" w:color="auto" w:fill="auto"/>
        <w:tabs>
          <w:tab w:val="left" w:pos="1276"/>
          <w:tab w:val="left" w:pos="1701"/>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VDM specialistui;</w:t>
      </w:r>
    </w:p>
    <w:p w14:paraId="077FBE05" w14:textId="630F0111" w:rsidR="000E5D76" w:rsidRPr="00420C6C" w:rsidRDefault="00595DE6" w:rsidP="00D9394B">
      <w:pPr>
        <w:pStyle w:val="Bodytext20"/>
        <w:numPr>
          <w:ilvl w:val="2"/>
          <w:numId w:val="44"/>
        </w:numPr>
        <w:shd w:val="clear" w:color="auto" w:fill="auto"/>
        <w:tabs>
          <w:tab w:val="left" w:pos="1276"/>
          <w:tab w:val="left" w:pos="1701"/>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 xml:space="preserve">IT </w:t>
      </w:r>
      <w:r w:rsidR="000E5D76" w:rsidRPr="00420C6C">
        <w:rPr>
          <w:rFonts w:ascii="Times New Roman" w:hAnsi="Times New Roman" w:cs="Times New Roman"/>
          <w:sz w:val="24"/>
          <w:szCs w:val="24"/>
        </w:rPr>
        <w:t xml:space="preserve"> specialistui;</w:t>
      </w:r>
    </w:p>
    <w:p w14:paraId="4AA981D5" w14:textId="58ACEE6A" w:rsidR="000E5D76" w:rsidRPr="00420C6C" w:rsidRDefault="00595DE6" w:rsidP="00D9394B">
      <w:pPr>
        <w:pStyle w:val="Bodytext20"/>
        <w:numPr>
          <w:ilvl w:val="2"/>
          <w:numId w:val="44"/>
        </w:numPr>
        <w:shd w:val="clear" w:color="auto" w:fill="auto"/>
        <w:tabs>
          <w:tab w:val="left" w:pos="1276"/>
          <w:tab w:val="left" w:pos="1701"/>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pastatų prižiūrėtojui</w:t>
      </w:r>
      <w:r w:rsidR="000E5D76" w:rsidRPr="00420C6C">
        <w:rPr>
          <w:rFonts w:ascii="Times New Roman" w:hAnsi="Times New Roman" w:cs="Times New Roman"/>
          <w:sz w:val="24"/>
          <w:szCs w:val="24"/>
        </w:rPr>
        <w:t>;</w:t>
      </w:r>
    </w:p>
    <w:p w14:paraId="470A6DF5" w14:textId="77777777" w:rsidR="000F5C99" w:rsidRPr="00420C6C" w:rsidRDefault="000E5D76" w:rsidP="00D9394B">
      <w:pPr>
        <w:pStyle w:val="Bodytext20"/>
        <w:numPr>
          <w:ilvl w:val="2"/>
          <w:numId w:val="44"/>
        </w:numPr>
        <w:shd w:val="clear" w:color="auto" w:fill="auto"/>
        <w:tabs>
          <w:tab w:val="left" w:pos="1276"/>
          <w:tab w:val="left" w:pos="1701"/>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laborantui;</w:t>
      </w:r>
    </w:p>
    <w:p w14:paraId="1B155773" w14:textId="327341EC" w:rsidR="000F5C99" w:rsidRPr="00420C6C" w:rsidRDefault="00E87CD5" w:rsidP="00D9394B">
      <w:pPr>
        <w:pStyle w:val="Bodytext20"/>
        <w:numPr>
          <w:ilvl w:val="2"/>
          <w:numId w:val="44"/>
        </w:numPr>
        <w:shd w:val="clear" w:color="auto" w:fill="auto"/>
        <w:tabs>
          <w:tab w:val="left" w:pos="1276"/>
          <w:tab w:val="left" w:pos="1701"/>
        </w:tabs>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m</w:t>
      </w:r>
      <w:r w:rsidR="000F5C99" w:rsidRPr="00420C6C">
        <w:rPr>
          <w:rFonts w:ascii="Times New Roman" w:hAnsi="Times New Roman" w:cs="Times New Roman"/>
          <w:sz w:val="24"/>
          <w:szCs w:val="24"/>
        </w:rPr>
        <w:t xml:space="preserve">okinio padėjėjui; </w:t>
      </w:r>
    </w:p>
    <w:p w14:paraId="546F9128" w14:textId="46DA85F7" w:rsidR="000F5C99" w:rsidRPr="00420C6C" w:rsidRDefault="000F5C99" w:rsidP="00D9394B">
      <w:pPr>
        <w:pStyle w:val="Bodytext20"/>
        <w:numPr>
          <w:ilvl w:val="2"/>
          <w:numId w:val="44"/>
        </w:numPr>
        <w:shd w:val="clear" w:color="auto" w:fill="auto"/>
        <w:spacing w:before="0" w:line="240" w:lineRule="auto"/>
        <w:ind w:left="12" w:firstLine="851"/>
        <w:rPr>
          <w:rFonts w:ascii="Times New Roman" w:hAnsi="Times New Roman" w:cs="Times New Roman"/>
          <w:sz w:val="24"/>
          <w:szCs w:val="24"/>
        </w:rPr>
      </w:pPr>
      <w:r w:rsidRPr="00420C6C">
        <w:rPr>
          <w:rFonts w:ascii="Times New Roman" w:hAnsi="Times New Roman" w:cs="Times New Roman"/>
          <w:sz w:val="24"/>
          <w:szCs w:val="24"/>
        </w:rPr>
        <w:t>Mokytojo, dirbančio pagal priešmokyklinio ar ikimokyklinio ugdymo programą, padėjėjui</w:t>
      </w:r>
      <w:r w:rsidR="00A77A78" w:rsidRPr="00420C6C">
        <w:rPr>
          <w:rFonts w:ascii="Times New Roman" w:hAnsi="Times New Roman" w:cs="Times New Roman"/>
          <w:sz w:val="24"/>
          <w:szCs w:val="24"/>
        </w:rPr>
        <w:t>.</w:t>
      </w:r>
      <w:r w:rsidRPr="00420C6C">
        <w:rPr>
          <w:rFonts w:ascii="Times New Roman" w:hAnsi="Times New Roman" w:cs="Times New Roman"/>
          <w:sz w:val="24"/>
          <w:szCs w:val="24"/>
        </w:rPr>
        <w:t xml:space="preserve">  </w:t>
      </w:r>
    </w:p>
    <w:tbl>
      <w:tblPr>
        <w:tblpPr w:leftFromText="180" w:rightFromText="180" w:vertAnchor="text" w:horzAnchor="margin" w:tblpXSpec="right" w:tblpY="15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1418"/>
        <w:gridCol w:w="1559"/>
        <w:gridCol w:w="1701"/>
        <w:gridCol w:w="1564"/>
      </w:tblGrid>
      <w:tr w:rsidR="00420C6C" w:rsidRPr="00420C6C" w14:paraId="2949817D" w14:textId="77777777" w:rsidTr="00FB11A8">
        <w:trPr>
          <w:trHeight w:val="340"/>
        </w:trPr>
        <w:tc>
          <w:tcPr>
            <w:tcW w:w="33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E9657" w14:textId="77777777" w:rsidR="00BF7E12" w:rsidRPr="00420C6C" w:rsidRDefault="00BF7E12" w:rsidP="00BF7E12">
            <w:pPr>
              <w:jc w:val="center"/>
              <w:rPr>
                <w:rFonts w:ascii="Times New Roman" w:hAnsi="Times New Roman" w:cs="Times New Roman"/>
                <w:sz w:val="24"/>
                <w:szCs w:val="24"/>
              </w:rPr>
            </w:pPr>
            <w:r w:rsidRPr="00420C6C">
              <w:rPr>
                <w:rFonts w:ascii="Times New Roman" w:hAnsi="Times New Roman" w:cs="Times New Roman"/>
                <w:sz w:val="24"/>
                <w:szCs w:val="24"/>
              </w:rPr>
              <w:t>Pareigybės lygis</w:t>
            </w:r>
          </w:p>
          <w:p w14:paraId="034A6F16" w14:textId="77777777" w:rsidR="00BF7E12" w:rsidRPr="00420C6C" w:rsidRDefault="00BF7E12" w:rsidP="00BF7E12">
            <w:pPr>
              <w:jc w:val="center"/>
              <w:rPr>
                <w:rFonts w:ascii="Times New Roman" w:hAnsi="Times New Roman" w:cs="Times New Roman"/>
                <w:sz w:val="24"/>
                <w:szCs w:val="24"/>
              </w:rPr>
            </w:pPr>
          </w:p>
        </w:tc>
        <w:tc>
          <w:tcPr>
            <w:tcW w:w="62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44C8C" w14:textId="77777777" w:rsidR="00BF7E12" w:rsidRPr="00420C6C" w:rsidRDefault="00BF7E12" w:rsidP="00BF7E12">
            <w:pPr>
              <w:jc w:val="center"/>
              <w:rPr>
                <w:rFonts w:ascii="Times New Roman" w:hAnsi="Times New Roman" w:cs="Times New Roman"/>
                <w:sz w:val="24"/>
                <w:szCs w:val="24"/>
              </w:rPr>
            </w:pPr>
            <w:r w:rsidRPr="00420C6C">
              <w:rPr>
                <w:rFonts w:ascii="Times New Roman" w:hAnsi="Times New Roman" w:cs="Times New Roman"/>
                <w:sz w:val="24"/>
                <w:szCs w:val="24"/>
              </w:rPr>
              <w:t>Pareiginės algos koeficientai</w:t>
            </w:r>
          </w:p>
        </w:tc>
      </w:tr>
      <w:tr w:rsidR="00420C6C" w:rsidRPr="00420C6C" w14:paraId="6D6870F2" w14:textId="77777777" w:rsidTr="00FB11A8">
        <w:trPr>
          <w:trHeight w:val="340"/>
        </w:trPr>
        <w:tc>
          <w:tcPr>
            <w:tcW w:w="3397" w:type="dxa"/>
            <w:vMerge/>
            <w:tcBorders>
              <w:top w:val="single" w:sz="4" w:space="0" w:color="000000"/>
              <w:left w:val="single" w:sz="4" w:space="0" w:color="000000"/>
              <w:bottom w:val="single" w:sz="4" w:space="0" w:color="000000"/>
              <w:right w:val="single" w:sz="4" w:space="0" w:color="000000"/>
            </w:tcBorders>
            <w:hideMark/>
          </w:tcPr>
          <w:p w14:paraId="03F94EBD" w14:textId="77777777" w:rsidR="00BF7E12" w:rsidRPr="00420C6C" w:rsidRDefault="00BF7E12" w:rsidP="00BF7E12">
            <w:pPr>
              <w:rPr>
                <w:rFonts w:ascii="Times New Roman" w:hAnsi="Times New Roman" w:cs="Times New Roman"/>
                <w:sz w:val="24"/>
                <w:szCs w:val="24"/>
              </w:rPr>
            </w:pPr>
          </w:p>
        </w:tc>
        <w:tc>
          <w:tcPr>
            <w:tcW w:w="62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503A" w14:textId="77777777" w:rsidR="00BF7E12" w:rsidRPr="00420C6C" w:rsidRDefault="00BF7E12" w:rsidP="00BF7E12">
            <w:pPr>
              <w:jc w:val="center"/>
              <w:rPr>
                <w:rFonts w:ascii="Times New Roman" w:hAnsi="Times New Roman" w:cs="Times New Roman"/>
                <w:sz w:val="24"/>
                <w:szCs w:val="24"/>
              </w:rPr>
            </w:pPr>
            <w:r w:rsidRPr="00420C6C">
              <w:rPr>
                <w:rFonts w:ascii="Times New Roman" w:hAnsi="Times New Roman" w:cs="Times New Roman"/>
                <w:sz w:val="24"/>
                <w:szCs w:val="24"/>
              </w:rPr>
              <w:t>Profesinio darbo patirtis (metais)</w:t>
            </w:r>
          </w:p>
        </w:tc>
      </w:tr>
      <w:tr w:rsidR="00420C6C" w:rsidRPr="00420C6C" w14:paraId="4FD1D13E" w14:textId="77777777" w:rsidTr="00FB11A8">
        <w:trPr>
          <w:trHeight w:val="340"/>
        </w:trPr>
        <w:tc>
          <w:tcPr>
            <w:tcW w:w="3397" w:type="dxa"/>
            <w:vMerge/>
            <w:tcBorders>
              <w:top w:val="single" w:sz="4" w:space="0" w:color="000000"/>
              <w:left w:val="single" w:sz="4" w:space="0" w:color="000000"/>
              <w:bottom w:val="single" w:sz="4" w:space="0" w:color="000000"/>
              <w:right w:val="single" w:sz="4" w:space="0" w:color="000000"/>
            </w:tcBorders>
            <w:hideMark/>
          </w:tcPr>
          <w:p w14:paraId="5AC1F6BD" w14:textId="77777777" w:rsidR="00BF7E12" w:rsidRPr="00420C6C" w:rsidRDefault="00BF7E12" w:rsidP="00BF7E12">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9031" w14:textId="77777777" w:rsidR="00BF7E12" w:rsidRPr="00420C6C" w:rsidRDefault="00BF7E12" w:rsidP="00BF7E12">
            <w:pPr>
              <w:jc w:val="center"/>
              <w:rPr>
                <w:rFonts w:ascii="Times New Roman" w:hAnsi="Times New Roman" w:cs="Times New Roman"/>
                <w:sz w:val="24"/>
                <w:szCs w:val="24"/>
              </w:rPr>
            </w:pPr>
            <w:r w:rsidRPr="00420C6C">
              <w:rPr>
                <w:rFonts w:ascii="Times New Roman" w:hAnsi="Times New Roman" w:cs="Times New Roman"/>
                <w:sz w:val="24"/>
                <w:szCs w:val="24"/>
              </w:rPr>
              <w:t>iki 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F9859" w14:textId="77777777" w:rsidR="00BF7E12" w:rsidRPr="00420C6C" w:rsidRDefault="00BF7E12" w:rsidP="00BF7E12">
            <w:pPr>
              <w:jc w:val="center"/>
              <w:rPr>
                <w:rFonts w:ascii="Times New Roman" w:hAnsi="Times New Roman" w:cs="Times New Roman"/>
                <w:sz w:val="24"/>
                <w:szCs w:val="24"/>
              </w:rPr>
            </w:pPr>
            <w:r w:rsidRPr="00420C6C">
              <w:rPr>
                <w:rFonts w:ascii="Times New Roman" w:hAnsi="Times New Roman" w:cs="Times New Roman"/>
                <w:sz w:val="24"/>
                <w:szCs w:val="24"/>
              </w:rPr>
              <w:t>nuo daugiau kaip 2 iki 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43B11" w14:textId="77777777" w:rsidR="00BF7E12" w:rsidRPr="00420C6C" w:rsidRDefault="00BF7E12" w:rsidP="00BF7E12">
            <w:pPr>
              <w:jc w:val="center"/>
              <w:rPr>
                <w:rFonts w:ascii="Times New Roman" w:hAnsi="Times New Roman" w:cs="Times New Roman"/>
                <w:sz w:val="24"/>
                <w:szCs w:val="24"/>
              </w:rPr>
            </w:pPr>
            <w:r w:rsidRPr="00420C6C">
              <w:rPr>
                <w:rFonts w:ascii="Times New Roman" w:hAnsi="Times New Roman" w:cs="Times New Roman"/>
                <w:sz w:val="24"/>
                <w:szCs w:val="24"/>
              </w:rPr>
              <w:t>nuo daugiau kaip 5 iki 10</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ABF83" w14:textId="77777777" w:rsidR="00BF7E12" w:rsidRPr="00420C6C" w:rsidRDefault="00BF7E12" w:rsidP="00BF7E12">
            <w:pPr>
              <w:jc w:val="center"/>
              <w:rPr>
                <w:rFonts w:ascii="Times New Roman" w:hAnsi="Times New Roman" w:cs="Times New Roman"/>
                <w:sz w:val="24"/>
                <w:szCs w:val="24"/>
              </w:rPr>
            </w:pPr>
            <w:r w:rsidRPr="00420C6C">
              <w:rPr>
                <w:rFonts w:ascii="Times New Roman" w:hAnsi="Times New Roman" w:cs="Times New Roman"/>
                <w:sz w:val="24"/>
                <w:szCs w:val="24"/>
              </w:rPr>
              <w:t>daugiau kaip 10</w:t>
            </w:r>
          </w:p>
        </w:tc>
      </w:tr>
      <w:tr w:rsidR="00F40BA5" w:rsidRPr="00420C6C" w14:paraId="14ED05CF" w14:textId="77777777" w:rsidTr="00FB11A8">
        <w:trPr>
          <w:trHeight w:val="340"/>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50A65" w14:textId="3E809BCB"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 xml:space="preserve">A lygis </w:t>
            </w:r>
            <w:r w:rsidRPr="00420C6C">
              <w:rPr>
                <w:rFonts w:ascii="Times New Roman" w:hAnsi="Times New Roman" w:cs="Times New Roman"/>
                <w:i/>
                <w:iCs/>
                <w:sz w:val="24"/>
                <w:szCs w:val="24"/>
              </w:rPr>
              <w:t>(administratorius, bibliotekininkas, IT specialistas)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C9A7C" w14:textId="2AB672D9" w:rsidR="00F40BA5" w:rsidRPr="00420C6C" w:rsidRDefault="00F40BA5" w:rsidP="00F40BA5">
            <w:pPr>
              <w:jc w:val="center"/>
              <w:rPr>
                <w:rFonts w:ascii="Times New Roman" w:hAnsi="Times New Roman" w:cs="Times New Roman"/>
                <w:sz w:val="24"/>
                <w:szCs w:val="24"/>
              </w:rPr>
            </w:pPr>
            <w:r w:rsidRPr="00FA0DCE">
              <w:rPr>
                <w:rFonts w:ascii="Times New Roman" w:hAnsi="Times New Roman" w:cs="Times New Roman"/>
                <w:sz w:val="24"/>
                <w:szCs w:val="24"/>
              </w:rPr>
              <w:t>0,7</w:t>
            </w:r>
            <w:r>
              <w:rPr>
                <w:rFonts w:ascii="Times New Roman" w:hAnsi="Times New Roman" w:cs="Times New Roman"/>
                <w:sz w:val="24"/>
                <w:szCs w:val="24"/>
              </w:rPr>
              <w:t>6</w:t>
            </w:r>
            <w:r w:rsidRPr="00420C6C">
              <w:rPr>
                <w:rFonts w:ascii="Times New Roman" w:hAnsi="Times New Roman" w:cs="Times New Roman"/>
                <w:sz w:val="24"/>
                <w:szCs w:val="24"/>
              </w:rPr>
              <w:t xml:space="preserve"> – 1,09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F6011" w14:textId="7C87081D"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w:t>
            </w:r>
            <w:r>
              <w:rPr>
                <w:rFonts w:ascii="Times New Roman" w:hAnsi="Times New Roman" w:cs="Times New Roman"/>
                <w:sz w:val="24"/>
                <w:szCs w:val="24"/>
              </w:rPr>
              <w:t>91</w:t>
            </w:r>
            <w:r w:rsidRPr="00420C6C">
              <w:rPr>
                <w:rFonts w:ascii="Times New Roman" w:hAnsi="Times New Roman" w:cs="Times New Roman"/>
                <w:sz w:val="24"/>
                <w:szCs w:val="24"/>
              </w:rPr>
              <w:t xml:space="preserve"> – 1,19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51790" w14:textId="737EB84D"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w:t>
            </w:r>
            <w:r>
              <w:rPr>
                <w:rFonts w:ascii="Times New Roman" w:hAnsi="Times New Roman" w:cs="Times New Roman"/>
                <w:sz w:val="24"/>
                <w:szCs w:val="24"/>
              </w:rPr>
              <w:t>92</w:t>
            </w:r>
            <w:r w:rsidRPr="00420C6C">
              <w:rPr>
                <w:rFonts w:ascii="Times New Roman" w:hAnsi="Times New Roman" w:cs="Times New Roman"/>
                <w:sz w:val="24"/>
                <w:szCs w:val="24"/>
              </w:rPr>
              <w:t xml:space="preserve"> – 1,29</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5A94F" w14:textId="1BCD4A4D"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w:t>
            </w:r>
            <w:r>
              <w:rPr>
                <w:rFonts w:ascii="Times New Roman" w:hAnsi="Times New Roman" w:cs="Times New Roman"/>
                <w:sz w:val="24"/>
                <w:szCs w:val="24"/>
              </w:rPr>
              <w:t>95</w:t>
            </w:r>
            <w:r w:rsidRPr="00420C6C">
              <w:rPr>
                <w:rFonts w:ascii="Times New Roman" w:hAnsi="Times New Roman" w:cs="Times New Roman"/>
                <w:sz w:val="24"/>
                <w:szCs w:val="24"/>
              </w:rPr>
              <w:t xml:space="preserve"> – 1,39</w:t>
            </w:r>
          </w:p>
        </w:tc>
      </w:tr>
      <w:tr w:rsidR="00F40BA5" w:rsidRPr="00420C6C" w14:paraId="4F449EF9" w14:textId="77777777" w:rsidTr="00FB11A8">
        <w:trPr>
          <w:trHeight w:val="533"/>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4876D" w14:textId="5D96244B"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 xml:space="preserve">B lygis </w:t>
            </w:r>
            <w:r w:rsidRPr="00420C6C">
              <w:rPr>
                <w:rFonts w:ascii="Times New Roman" w:hAnsi="Times New Roman" w:cs="Times New Roman"/>
                <w:i/>
                <w:iCs/>
                <w:sz w:val="24"/>
                <w:szCs w:val="24"/>
              </w:rPr>
              <w:t>(laborantas)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C4767" w14:textId="286ED20F" w:rsidR="00F40BA5" w:rsidRPr="00420C6C" w:rsidRDefault="00F40BA5" w:rsidP="00F40BA5">
            <w:pPr>
              <w:jc w:val="center"/>
              <w:rPr>
                <w:rFonts w:ascii="Times New Roman" w:hAnsi="Times New Roman" w:cs="Times New Roman"/>
                <w:sz w:val="24"/>
                <w:szCs w:val="24"/>
              </w:rPr>
            </w:pPr>
            <w:r w:rsidRPr="00FA0DCE">
              <w:rPr>
                <w:rFonts w:ascii="Times New Roman" w:hAnsi="Times New Roman" w:cs="Times New Roman"/>
                <w:sz w:val="24"/>
                <w:szCs w:val="24"/>
              </w:rPr>
              <w:t>0,</w:t>
            </w:r>
            <w:r>
              <w:rPr>
                <w:rFonts w:ascii="Times New Roman" w:hAnsi="Times New Roman" w:cs="Times New Roman"/>
                <w:sz w:val="24"/>
                <w:szCs w:val="24"/>
              </w:rPr>
              <w:t>73</w:t>
            </w:r>
            <w:r w:rsidRPr="00420C6C">
              <w:rPr>
                <w:rFonts w:ascii="Times New Roman" w:hAnsi="Times New Roman" w:cs="Times New Roman"/>
                <w:sz w:val="24"/>
                <w:szCs w:val="24"/>
              </w:rPr>
              <w:t xml:space="preserve"> – 0,95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BF5FC" w14:textId="69DE507E"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0,7</w:t>
            </w:r>
            <w:r>
              <w:rPr>
                <w:rFonts w:ascii="Times New Roman" w:hAnsi="Times New Roman" w:cs="Times New Roman"/>
                <w:sz w:val="24"/>
                <w:szCs w:val="24"/>
              </w:rPr>
              <w:t>6</w:t>
            </w:r>
            <w:r w:rsidRPr="00420C6C">
              <w:rPr>
                <w:rFonts w:ascii="Times New Roman" w:hAnsi="Times New Roman" w:cs="Times New Roman"/>
                <w:sz w:val="24"/>
                <w:szCs w:val="24"/>
              </w:rPr>
              <w:t xml:space="preserve"> – 1,05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8ADE6" w14:textId="2222F17C"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0,7</w:t>
            </w:r>
            <w:r>
              <w:rPr>
                <w:rFonts w:ascii="Times New Roman" w:hAnsi="Times New Roman" w:cs="Times New Roman"/>
                <w:sz w:val="24"/>
                <w:szCs w:val="24"/>
              </w:rPr>
              <w:t>9</w:t>
            </w:r>
            <w:r w:rsidRPr="00420C6C">
              <w:rPr>
                <w:rFonts w:ascii="Times New Roman" w:hAnsi="Times New Roman" w:cs="Times New Roman"/>
                <w:sz w:val="24"/>
                <w:szCs w:val="24"/>
              </w:rPr>
              <w:t xml:space="preserve"> – 1,15</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412DE" w14:textId="0652FBC6"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w:t>
            </w:r>
            <w:r>
              <w:rPr>
                <w:rFonts w:ascii="Times New Roman" w:hAnsi="Times New Roman" w:cs="Times New Roman"/>
                <w:sz w:val="24"/>
                <w:szCs w:val="24"/>
              </w:rPr>
              <w:t>82</w:t>
            </w:r>
            <w:r w:rsidRPr="00420C6C">
              <w:rPr>
                <w:rFonts w:ascii="Times New Roman" w:hAnsi="Times New Roman" w:cs="Times New Roman"/>
                <w:sz w:val="24"/>
                <w:szCs w:val="24"/>
              </w:rPr>
              <w:t xml:space="preserve"> – 1,25</w:t>
            </w:r>
          </w:p>
        </w:tc>
      </w:tr>
      <w:tr w:rsidR="00F40BA5" w:rsidRPr="00420C6C" w14:paraId="4812B8D6" w14:textId="77777777" w:rsidTr="00FB11A8">
        <w:trPr>
          <w:trHeight w:val="340"/>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38582" w14:textId="7DF43279"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 xml:space="preserve">C lygis </w:t>
            </w:r>
            <w:r w:rsidRPr="00420C6C">
              <w:rPr>
                <w:rFonts w:ascii="Times New Roman" w:hAnsi="Times New Roman" w:cs="Times New Roman"/>
                <w:i/>
                <w:iCs/>
                <w:sz w:val="24"/>
                <w:szCs w:val="24"/>
              </w:rPr>
              <w:t>(sekretorius, mokinio padėjėjas, mokytojo dirbančio pagal priešmokyklinio ugdymo programą,</w:t>
            </w:r>
            <w:r w:rsidRPr="00420C6C">
              <w:rPr>
                <w:rFonts w:ascii="Times New Roman" w:hAnsi="Times New Roman" w:cs="Times New Roman"/>
                <w:sz w:val="24"/>
                <w:szCs w:val="24"/>
              </w:rPr>
              <w:t xml:space="preserve"> </w:t>
            </w:r>
            <w:r w:rsidRPr="00420C6C">
              <w:rPr>
                <w:rFonts w:ascii="Times New Roman" w:hAnsi="Times New Roman" w:cs="Times New Roman"/>
                <w:i/>
                <w:iCs/>
                <w:sz w:val="24"/>
                <w:szCs w:val="24"/>
              </w:rPr>
              <w:t>padėjėja, pastatų priežiūros specialistas)</w:t>
            </w:r>
            <w:r w:rsidRPr="00420C6C">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597E8" w14:textId="41D7AB8D" w:rsidR="00F40BA5" w:rsidRPr="00420C6C" w:rsidRDefault="00F40BA5" w:rsidP="00F40BA5">
            <w:pPr>
              <w:jc w:val="center"/>
              <w:rPr>
                <w:rFonts w:ascii="Times New Roman" w:hAnsi="Times New Roman" w:cs="Times New Roman"/>
                <w:sz w:val="24"/>
                <w:szCs w:val="24"/>
              </w:rPr>
            </w:pPr>
            <w:r w:rsidRPr="00FA0DCE">
              <w:rPr>
                <w:rFonts w:ascii="Times New Roman" w:hAnsi="Times New Roman" w:cs="Times New Roman"/>
                <w:sz w:val="24"/>
                <w:szCs w:val="24"/>
              </w:rPr>
              <w:t>0,</w:t>
            </w:r>
            <w:r>
              <w:rPr>
                <w:rFonts w:ascii="Times New Roman" w:hAnsi="Times New Roman" w:cs="Times New Roman"/>
                <w:sz w:val="24"/>
                <w:szCs w:val="24"/>
              </w:rPr>
              <w:t>71</w:t>
            </w:r>
            <w:r w:rsidRPr="00420C6C">
              <w:rPr>
                <w:rFonts w:ascii="Times New Roman" w:hAnsi="Times New Roman" w:cs="Times New Roman"/>
                <w:sz w:val="24"/>
                <w:szCs w:val="24"/>
              </w:rPr>
              <w:t xml:space="preserve"> – 0,77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1644B" w14:textId="00801D89"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w:t>
            </w:r>
            <w:r>
              <w:rPr>
                <w:rFonts w:ascii="Times New Roman" w:hAnsi="Times New Roman" w:cs="Times New Roman"/>
                <w:sz w:val="24"/>
                <w:szCs w:val="24"/>
              </w:rPr>
              <w:t>72</w:t>
            </w:r>
            <w:r w:rsidRPr="00420C6C">
              <w:rPr>
                <w:rFonts w:ascii="Times New Roman" w:hAnsi="Times New Roman" w:cs="Times New Roman"/>
                <w:sz w:val="24"/>
                <w:szCs w:val="24"/>
              </w:rPr>
              <w:t xml:space="preserve"> – 0,89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14FE3" w14:textId="7FD6AE7B"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w:t>
            </w:r>
            <w:r>
              <w:rPr>
                <w:rFonts w:ascii="Times New Roman" w:hAnsi="Times New Roman" w:cs="Times New Roman"/>
                <w:sz w:val="24"/>
                <w:szCs w:val="24"/>
              </w:rPr>
              <w:t>73</w:t>
            </w:r>
            <w:r w:rsidRPr="00420C6C">
              <w:rPr>
                <w:rFonts w:ascii="Times New Roman" w:hAnsi="Times New Roman" w:cs="Times New Roman"/>
                <w:sz w:val="24"/>
                <w:szCs w:val="24"/>
              </w:rPr>
              <w:t xml:space="preserve"> – 0,94</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28B9D" w14:textId="50DE1F9B"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0,</w:t>
            </w:r>
            <w:r>
              <w:rPr>
                <w:rFonts w:ascii="Times New Roman" w:hAnsi="Times New Roman" w:cs="Times New Roman"/>
                <w:sz w:val="24"/>
                <w:szCs w:val="24"/>
              </w:rPr>
              <w:t>74</w:t>
            </w:r>
            <w:r w:rsidRPr="00420C6C">
              <w:rPr>
                <w:rFonts w:ascii="Times New Roman" w:hAnsi="Times New Roman" w:cs="Times New Roman"/>
                <w:sz w:val="24"/>
                <w:szCs w:val="24"/>
              </w:rPr>
              <w:t xml:space="preserve"> – 0,99</w:t>
            </w:r>
          </w:p>
        </w:tc>
      </w:tr>
      <w:tr w:rsidR="00F40BA5" w:rsidRPr="00420C6C" w14:paraId="378CC845" w14:textId="77777777" w:rsidTr="00FB11A8">
        <w:trPr>
          <w:trHeight w:val="340"/>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FBE0" w14:textId="4DEEC1F5" w:rsidR="00F40BA5" w:rsidRPr="00420C6C" w:rsidRDefault="00F40BA5" w:rsidP="00F40BA5">
            <w:pPr>
              <w:jc w:val="center"/>
              <w:rPr>
                <w:rFonts w:ascii="Times New Roman" w:hAnsi="Times New Roman" w:cs="Times New Roman"/>
                <w:sz w:val="24"/>
                <w:szCs w:val="24"/>
              </w:rPr>
            </w:pPr>
            <w:r w:rsidRPr="00420C6C">
              <w:rPr>
                <w:rFonts w:ascii="Times New Roman" w:hAnsi="Times New Roman" w:cs="Times New Roman"/>
                <w:sz w:val="24"/>
                <w:szCs w:val="24"/>
              </w:rPr>
              <w:t>VDM specialistas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6981E" w14:textId="7082E68C" w:rsidR="00F40BA5" w:rsidRPr="00420C6C" w:rsidRDefault="00F40BA5" w:rsidP="00F40BA5">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68547" w14:textId="16EA74CD" w:rsidR="00F40BA5" w:rsidRPr="00420C6C" w:rsidRDefault="00F40BA5" w:rsidP="00F40BA5">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3A81F" w14:textId="11BC9EF9" w:rsidR="00F40BA5" w:rsidRPr="00420C6C" w:rsidRDefault="00F40BA5" w:rsidP="00F40BA5">
            <w:pPr>
              <w:jc w:val="center"/>
              <w:rPr>
                <w:rFonts w:ascii="Times New Roman" w:hAnsi="Times New Roman" w:cs="Times New Roman"/>
                <w:sz w:val="24"/>
                <w:szCs w:val="24"/>
              </w:rPr>
            </w:pPr>
            <w:r>
              <w:rPr>
                <w:rFonts w:ascii="Times New Roman" w:hAnsi="Times New Roman" w:cs="Times New Roman"/>
                <w:sz w:val="24"/>
                <w:szCs w:val="24"/>
              </w:rPr>
              <w:t>1</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570FF" w14:textId="79521E92" w:rsidR="00F40BA5" w:rsidRPr="00420C6C" w:rsidRDefault="00F40BA5" w:rsidP="00F40BA5">
            <w:pPr>
              <w:jc w:val="center"/>
              <w:rPr>
                <w:rFonts w:ascii="Times New Roman" w:hAnsi="Times New Roman" w:cs="Times New Roman"/>
                <w:sz w:val="24"/>
                <w:szCs w:val="24"/>
              </w:rPr>
            </w:pPr>
            <w:r>
              <w:rPr>
                <w:rFonts w:ascii="Times New Roman" w:hAnsi="Times New Roman" w:cs="Times New Roman"/>
                <w:sz w:val="24"/>
                <w:szCs w:val="24"/>
              </w:rPr>
              <w:t>1</w:t>
            </w:r>
          </w:p>
        </w:tc>
      </w:tr>
    </w:tbl>
    <w:p w14:paraId="270BE92F" w14:textId="29F2CA55" w:rsidR="000E5D76" w:rsidRPr="00420C6C" w:rsidRDefault="000E5D76" w:rsidP="00D9394B">
      <w:pPr>
        <w:pStyle w:val="Bodytext20"/>
        <w:numPr>
          <w:ilvl w:val="1"/>
          <w:numId w:val="44"/>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pareiginė</w:t>
      </w:r>
      <w:r w:rsidR="00C3676C" w:rsidRPr="00420C6C">
        <w:rPr>
          <w:rFonts w:ascii="Times New Roman" w:hAnsi="Times New Roman" w:cs="Times New Roman"/>
          <w:sz w:val="24"/>
          <w:szCs w:val="24"/>
        </w:rPr>
        <w:t xml:space="preserve"> alga </w:t>
      </w:r>
      <w:r w:rsidRPr="00420C6C">
        <w:rPr>
          <w:rFonts w:ascii="Times New Roman" w:hAnsi="Times New Roman" w:cs="Times New Roman"/>
          <w:sz w:val="24"/>
          <w:szCs w:val="24"/>
        </w:rPr>
        <w:t>minimalios mėnesinės algos dydžio nustatoma darbininkams (D lygis):</w:t>
      </w:r>
    </w:p>
    <w:p w14:paraId="2AD81EC6" w14:textId="67CC4D8A" w:rsidR="000827C6" w:rsidRPr="00420C6C" w:rsidRDefault="007717CC" w:rsidP="00D9394B">
      <w:pPr>
        <w:pStyle w:val="Bodytext20"/>
        <w:numPr>
          <w:ilvl w:val="2"/>
          <w:numId w:val="44"/>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rū</w:t>
      </w:r>
      <w:r w:rsidR="000827C6" w:rsidRPr="00420C6C">
        <w:rPr>
          <w:rFonts w:ascii="Times New Roman" w:hAnsi="Times New Roman" w:cs="Times New Roman"/>
          <w:sz w:val="24"/>
          <w:szCs w:val="24"/>
        </w:rPr>
        <w:t>bininkui;</w:t>
      </w:r>
    </w:p>
    <w:p w14:paraId="4021622E" w14:textId="77777777" w:rsidR="000E5D76" w:rsidRPr="00420C6C" w:rsidRDefault="000E5D76" w:rsidP="00D9394B">
      <w:pPr>
        <w:pStyle w:val="Bodytext20"/>
        <w:numPr>
          <w:ilvl w:val="2"/>
          <w:numId w:val="44"/>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valytojui;</w:t>
      </w:r>
    </w:p>
    <w:p w14:paraId="5BC046CA" w14:textId="77777777" w:rsidR="000E5D76" w:rsidRPr="00420C6C" w:rsidRDefault="000E5D76" w:rsidP="00D9394B">
      <w:pPr>
        <w:pStyle w:val="Bodytext20"/>
        <w:numPr>
          <w:ilvl w:val="2"/>
          <w:numId w:val="44"/>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kiemsargiui;</w:t>
      </w:r>
    </w:p>
    <w:p w14:paraId="7A68A98B" w14:textId="3DF07DBE" w:rsidR="000E5D76" w:rsidRPr="00420C6C" w:rsidRDefault="000E5D76" w:rsidP="00D9394B">
      <w:pPr>
        <w:pStyle w:val="Bodytext20"/>
        <w:numPr>
          <w:ilvl w:val="2"/>
          <w:numId w:val="44"/>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budėtojui</w:t>
      </w:r>
      <w:r w:rsidR="007717CC" w:rsidRPr="00420C6C">
        <w:rPr>
          <w:rFonts w:ascii="Times New Roman" w:hAnsi="Times New Roman" w:cs="Times New Roman"/>
          <w:sz w:val="24"/>
          <w:szCs w:val="24"/>
        </w:rPr>
        <w:t>-sargui</w:t>
      </w:r>
      <w:r w:rsidRPr="00420C6C">
        <w:rPr>
          <w:rFonts w:ascii="Times New Roman" w:hAnsi="Times New Roman" w:cs="Times New Roman"/>
          <w:sz w:val="24"/>
          <w:szCs w:val="24"/>
        </w:rPr>
        <w:t>.</w:t>
      </w:r>
    </w:p>
    <w:p w14:paraId="1C3D247F" w14:textId="378D66F2" w:rsidR="000E5D76" w:rsidRPr="00420C6C" w:rsidRDefault="000E5D76" w:rsidP="00D9394B">
      <w:pPr>
        <w:pStyle w:val="Bodytext20"/>
        <w:numPr>
          <w:ilvl w:val="0"/>
          <w:numId w:val="44"/>
        </w:numPr>
        <w:shd w:val="clear" w:color="auto" w:fill="auto"/>
        <w:tabs>
          <w:tab w:val="left" w:pos="1276"/>
        </w:tabs>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 xml:space="preserve">Konkrečių darbuotojų, priskirtų atitinkamoms pareigybėms, </w:t>
      </w:r>
      <w:r w:rsidR="00C3676C" w:rsidRPr="00420C6C">
        <w:rPr>
          <w:rFonts w:ascii="Times New Roman" w:hAnsi="Times New Roman" w:cs="Times New Roman"/>
          <w:sz w:val="24"/>
          <w:szCs w:val="24"/>
        </w:rPr>
        <w:t>pareigos ir funkcijos</w:t>
      </w:r>
      <w:r w:rsidRPr="00420C6C">
        <w:rPr>
          <w:rFonts w:ascii="Times New Roman" w:hAnsi="Times New Roman" w:cs="Times New Roman"/>
          <w:sz w:val="24"/>
          <w:szCs w:val="24"/>
        </w:rPr>
        <w:t xml:space="preserve"> </w:t>
      </w:r>
      <w:r w:rsidRPr="00420C6C">
        <w:rPr>
          <w:rFonts w:ascii="Times New Roman" w:hAnsi="Times New Roman" w:cs="Times New Roman"/>
          <w:sz w:val="24"/>
          <w:szCs w:val="24"/>
        </w:rPr>
        <w:lastRenderedPageBreak/>
        <w:t>nustatomos pareigybės aprašymuose. Darbo sutartyje gali būti numatytos ir kitos darbuotojo darbo apmokėjimo sąlygos, tačiau jos negali prieštarauti šiai sistemai.</w:t>
      </w:r>
    </w:p>
    <w:p w14:paraId="70ADDE4C" w14:textId="5274B71C" w:rsidR="000E5D76" w:rsidRPr="00420C6C" w:rsidRDefault="000E5D76" w:rsidP="00D9394B">
      <w:pPr>
        <w:pStyle w:val="Bodytext20"/>
        <w:numPr>
          <w:ilvl w:val="0"/>
          <w:numId w:val="44"/>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 xml:space="preserve">Darbuotojui įgijus aukštesnę kvalifikaciją, </w:t>
      </w:r>
      <w:r w:rsidR="00092D3B" w:rsidRPr="00420C6C">
        <w:rPr>
          <w:rFonts w:ascii="Times New Roman" w:hAnsi="Times New Roman" w:cs="Times New Roman"/>
          <w:sz w:val="24"/>
          <w:szCs w:val="24"/>
        </w:rPr>
        <w:t>Prog</w:t>
      </w:r>
      <w:r w:rsidRPr="00420C6C">
        <w:rPr>
          <w:rFonts w:ascii="Times New Roman" w:hAnsi="Times New Roman" w:cs="Times New Roman"/>
          <w:sz w:val="24"/>
          <w:szCs w:val="24"/>
        </w:rPr>
        <w:t xml:space="preserve">imnazijos direktoriaus sprendimu tokiam darbuotojui gali būti mokamas didesnis darbo užmokestis arba pritaikytas didesnis darbo apmokėjimo </w:t>
      </w:r>
      <w:r w:rsidR="00C3676C" w:rsidRPr="00420C6C">
        <w:rPr>
          <w:rFonts w:ascii="Times New Roman" w:hAnsi="Times New Roman" w:cs="Times New Roman"/>
          <w:sz w:val="24"/>
          <w:szCs w:val="24"/>
        </w:rPr>
        <w:t xml:space="preserve">koeficientas </w:t>
      </w:r>
      <w:r w:rsidRPr="00420C6C">
        <w:rPr>
          <w:rFonts w:ascii="Times New Roman" w:hAnsi="Times New Roman" w:cs="Times New Roman"/>
          <w:sz w:val="24"/>
          <w:szCs w:val="24"/>
        </w:rPr>
        <w:t xml:space="preserve">. Esant laisvoms darbo vietoms, kurioms keliami aukštesni reikalavimai, tokios darbo vietos pirmiausia pasiūlomos </w:t>
      </w:r>
      <w:r w:rsidR="00092D3B" w:rsidRPr="00420C6C">
        <w:rPr>
          <w:rFonts w:ascii="Times New Roman" w:hAnsi="Times New Roman" w:cs="Times New Roman"/>
          <w:sz w:val="24"/>
          <w:szCs w:val="24"/>
        </w:rPr>
        <w:t>Prog</w:t>
      </w:r>
      <w:r w:rsidRPr="00420C6C">
        <w:rPr>
          <w:rFonts w:ascii="Times New Roman" w:hAnsi="Times New Roman" w:cs="Times New Roman"/>
          <w:sz w:val="24"/>
          <w:szCs w:val="24"/>
        </w:rPr>
        <w:t>imnazijos darbuotojams, įgijusiems aukštesnę kvalifikaciją. Tokiu atveju darbuotojui taikoma užimamos aukštesnės pareigybės atlyginimų sistema.</w:t>
      </w:r>
    </w:p>
    <w:p w14:paraId="03426C52" w14:textId="77777777" w:rsidR="006E3604" w:rsidRPr="00420C6C" w:rsidRDefault="006E3604"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highlight w:val="yellow"/>
        </w:rPr>
      </w:pPr>
    </w:p>
    <w:p w14:paraId="6BD08F3A" w14:textId="29BE43F9" w:rsidR="00C3676C" w:rsidRPr="00420C6C"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420C6C">
        <w:rPr>
          <w:rFonts w:ascii="Times New Roman" w:hAnsi="Times New Roman" w:cs="Times New Roman"/>
          <w:b/>
          <w:bCs/>
          <w:sz w:val="24"/>
          <w:szCs w:val="24"/>
        </w:rPr>
        <w:t>II SKIRSNIS</w:t>
      </w:r>
    </w:p>
    <w:p w14:paraId="2E3B1454" w14:textId="265B4256" w:rsidR="00C3676C" w:rsidRPr="00420C6C"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420C6C">
        <w:rPr>
          <w:rFonts w:ascii="Times New Roman" w:hAnsi="Times New Roman" w:cs="Times New Roman"/>
          <w:b/>
          <w:bCs/>
          <w:sz w:val="24"/>
          <w:szCs w:val="24"/>
        </w:rPr>
        <w:t xml:space="preserve">DARBUOTOJŲ </w:t>
      </w:r>
      <w:r w:rsidR="00EC50BC" w:rsidRPr="00420C6C">
        <w:rPr>
          <w:rFonts w:ascii="Times New Roman" w:hAnsi="Times New Roman" w:cs="Times New Roman"/>
          <w:b/>
          <w:bCs/>
          <w:sz w:val="24"/>
          <w:szCs w:val="24"/>
        </w:rPr>
        <w:t xml:space="preserve">VEIKLOS </w:t>
      </w:r>
      <w:r w:rsidRPr="00420C6C">
        <w:rPr>
          <w:rFonts w:ascii="Times New Roman" w:hAnsi="Times New Roman" w:cs="Times New Roman"/>
          <w:b/>
          <w:bCs/>
          <w:sz w:val="24"/>
          <w:szCs w:val="24"/>
        </w:rPr>
        <w:t xml:space="preserve">VERTINIMAS. </w:t>
      </w:r>
    </w:p>
    <w:p w14:paraId="11D13D19" w14:textId="77777777" w:rsidR="00C3676C" w:rsidRPr="00420C6C" w:rsidRDefault="00C3676C" w:rsidP="00C3676C">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1E1D0434" w14:textId="7D8765EA"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57</w:t>
      </w:r>
      <w:r w:rsidR="004A3F8E" w:rsidRPr="00420C6C">
        <w:rPr>
          <w:rFonts w:ascii="Times New Roman" w:hAnsi="Times New Roman" w:cs="Times New Roman"/>
          <w:sz w:val="24"/>
          <w:szCs w:val="24"/>
        </w:rPr>
        <w:t xml:space="preserve">. Progimnazijos vadovo, jo pavaduotojų ugdymui, praėjusių kalendorinių metų veikla vertinama vadovaujantis Valstybinių ir savivaldybių švietimo įstaigų (išskyrus aukštąsias mokyklas) vadovų, jų pavaduotojų ugdymui, ugdymą organizuojančių skyrių vedėjų veiklos vertinimo nuostatomis, patvirtintomis Lietuvos Respublikos švietimo ir mokslo ministro 2018 m. kovo 27 d. įsakymu Nr. V-279. Kitų Progimnazijos darbuotojų praėjusių kalendorinių metų veikla vertinama, vadovaujantis Valstybės tarnautojų tarnybinės veiklos ir biudžetinių įstaigų darbuotojų veiklos vertinimo tvarkos aprašu, patvirtintu Lietuvos Respublikos Vyriausybės 2024 m. sausio 3 d. nutarimu Nr. 6. </w:t>
      </w:r>
    </w:p>
    <w:p w14:paraId="5A370493" w14:textId="2101BC34"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58</w:t>
      </w:r>
      <w:r w:rsidR="004A3F8E" w:rsidRPr="00420C6C">
        <w:rPr>
          <w:rFonts w:ascii="Times New Roman" w:hAnsi="Times New Roman" w:cs="Times New Roman"/>
          <w:sz w:val="24"/>
          <w:szCs w:val="24"/>
        </w:rPr>
        <w:t xml:space="preserve">. Kai darbuotojo veikla įvertinama kaip viršijanti lūkesčius, tiesioginio vadovo rašytiniu motyvuotu pasiūlymu progimnazijos direktoriaus sprendimu darbuotojui gali būti taikomos (pasirinktinai vienas iš </w:t>
      </w:r>
      <w:r w:rsidRPr="00420C6C">
        <w:rPr>
          <w:rFonts w:ascii="Times New Roman" w:hAnsi="Times New Roman" w:cs="Times New Roman"/>
          <w:sz w:val="24"/>
          <w:szCs w:val="24"/>
        </w:rPr>
        <w:t>58</w:t>
      </w:r>
      <w:r w:rsidR="004A3F8E" w:rsidRPr="00420C6C">
        <w:rPr>
          <w:rFonts w:ascii="Times New Roman" w:hAnsi="Times New Roman" w:cs="Times New Roman"/>
          <w:sz w:val="24"/>
          <w:szCs w:val="24"/>
        </w:rPr>
        <w:t xml:space="preserve">.1 - </w:t>
      </w:r>
      <w:r w:rsidRPr="00420C6C">
        <w:rPr>
          <w:rFonts w:ascii="Times New Roman" w:hAnsi="Times New Roman" w:cs="Times New Roman"/>
          <w:sz w:val="24"/>
          <w:szCs w:val="24"/>
        </w:rPr>
        <w:t>58</w:t>
      </w:r>
      <w:r w:rsidR="004A3F8E" w:rsidRPr="00420C6C">
        <w:rPr>
          <w:rFonts w:ascii="Times New Roman" w:hAnsi="Times New Roman" w:cs="Times New Roman"/>
          <w:sz w:val="24"/>
          <w:szCs w:val="24"/>
        </w:rPr>
        <w:t>.</w:t>
      </w:r>
      <w:r w:rsidRPr="00420C6C">
        <w:rPr>
          <w:rFonts w:ascii="Times New Roman" w:hAnsi="Times New Roman" w:cs="Times New Roman"/>
          <w:sz w:val="24"/>
          <w:szCs w:val="24"/>
        </w:rPr>
        <w:t>2</w:t>
      </w:r>
      <w:r w:rsidR="004A3F8E" w:rsidRPr="00420C6C">
        <w:rPr>
          <w:rFonts w:ascii="Times New Roman" w:hAnsi="Times New Roman" w:cs="Times New Roman"/>
          <w:sz w:val="24"/>
          <w:szCs w:val="24"/>
        </w:rPr>
        <w:t xml:space="preserve"> papunkčiuose nustatytų atvejų):</w:t>
      </w:r>
    </w:p>
    <w:p w14:paraId="0BB75266" w14:textId="4D048338"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58</w:t>
      </w:r>
      <w:r w:rsidR="004A3F8E" w:rsidRPr="00420C6C">
        <w:rPr>
          <w:rFonts w:ascii="Times New Roman" w:hAnsi="Times New Roman" w:cs="Times New Roman"/>
          <w:sz w:val="24"/>
          <w:szCs w:val="24"/>
        </w:rPr>
        <w:t>.1.  gali būti nustatomas didesnis pareiginės algos koeficientas, taikant ne mažiau kaip 0,06 didesnį pareiginės algos koeficientą, tačiau ne didesnį negu nustatytas tos pareigybės didžiausias pareiginės algos koeficientas, o Progimnazijos vadovo pavaduotojui ugdymui gali būti nustatomas didesnis pareiginės algos koeficientas, taikant ne mažiau kaip 0,06 didesnį pareiginės algos koeficientą, tačiau padidintas pareiginės algos koeficientas negali viršyti DAĮ 2 priede nustatyto pareiginės algos koeficiento, padauginto iš 1,4, arba</w:t>
      </w:r>
    </w:p>
    <w:p w14:paraId="12E0C21D" w14:textId="7979EDAD"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58</w:t>
      </w:r>
      <w:r w:rsidR="004A3F8E" w:rsidRPr="00420C6C">
        <w:rPr>
          <w:rFonts w:ascii="Times New Roman" w:hAnsi="Times New Roman" w:cs="Times New Roman"/>
          <w:sz w:val="24"/>
          <w:szCs w:val="24"/>
        </w:rPr>
        <w:t>.2.   darbuotojui gali būti taikomos sistemoje 30 punkte nustatytos skatinimo priemonės</w:t>
      </w:r>
      <w:r w:rsidR="00992B40" w:rsidRPr="00420C6C">
        <w:rPr>
          <w:rFonts w:ascii="Times New Roman" w:hAnsi="Times New Roman" w:cs="Times New Roman"/>
          <w:sz w:val="24"/>
          <w:szCs w:val="24"/>
        </w:rPr>
        <w:t>.</w:t>
      </w:r>
    </w:p>
    <w:p w14:paraId="0F2CE04C" w14:textId="15EA6355"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59</w:t>
      </w:r>
      <w:r w:rsidR="004A3F8E" w:rsidRPr="00420C6C">
        <w:rPr>
          <w:rFonts w:ascii="Times New Roman" w:hAnsi="Times New Roman" w:cs="Times New Roman"/>
          <w:sz w:val="24"/>
          <w:szCs w:val="24"/>
        </w:rPr>
        <w:t xml:space="preserve">.  Kai darbuotojo veikla įvertinama kaip neatitinkanti lūkesčių, tiesioginio vadovo rašytiniu motyvuotu pasiūlymu </w:t>
      </w:r>
      <w:r w:rsidR="00BE5A5D" w:rsidRPr="00420C6C">
        <w:rPr>
          <w:rFonts w:ascii="Times New Roman" w:hAnsi="Times New Roman" w:cs="Times New Roman"/>
          <w:sz w:val="24"/>
          <w:szCs w:val="24"/>
        </w:rPr>
        <w:t>Progimnazijos</w:t>
      </w:r>
      <w:r w:rsidR="004A3F8E" w:rsidRPr="00420C6C">
        <w:rPr>
          <w:rFonts w:ascii="Times New Roman" w:hAnsi="Times New Roman" w:cs="Times New Roman"/>
          <w:sz w:val="24"/>
          <w:szCs w:val="24"/>
        </w:rPr>
        <w:t xml:space="preserve"> direktoriaus sprendimu gali būti:</w:t>
      </w:r>
    </w:p>
    <w:p w14:paraId="47A57908" w14:textId="1EEA4E73"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59</w:t>
      </w:r>
      <w:r w:rsidR="004A3F8E" w:rsidRPr="00420C6C">
        <w:rPr>
          <w:rFonts w:ascii="Times New Roman" w:hAnsi="Times New Roman" w:cs="Times New Roman"/>
          <w:sz w:val="24"/>
          <w:szCs w:val="24"/>
        </w:rPr>
        <w:t xml:space="preserve">.1. darbuotojui, atsižvelgiant į </w:t>
      </w:r>
      <w:r w:rsidR="00BE5A5D" w:rsidRPr="00420C6C">
        <w:rPr>
          <w:rFonts w:ascii="Times New Roman" w:hAnsi="Times New Roman" w:cs="Times New Roman"/>
          <w:sz w:val="24"/>
          <w:szCs w:val="24"/>
        </w:rPr>
        <w:t>sistemos</w:t>
      </w:r>
      <w:r w:rsidR="004A3F8E" w:rsidRPr="00420C6C">
        <w:rPr>
          <w:rFonts w:ascii="Times New Roman" w:hAnsi="Times New Roman" w:cs="Times New Roman"/>
          <w:sz w:val="24"/>
          <w:szCs w:val="24"/>
        </w:rPr>
        <w:t xml:space="preserve"> nuostatas, nustatomas mažesnis pareiginės algos koeficientas, taikant ne mažiau kaip 0,06 ir ne daugiau kaip 0,18 mažesnį pareiginės algos koeficientą, tačiau ne mažesnį, negu nustatytas tos pareigybės minimalus pareiginės algos koeficientas, o </w:t>
      </w:r>
      <w:r w:rsidR="00BE5A5D" w:rsidRPr="00420C6C">
        <w:rPr>
          <w:rFonts w:ascii="Times New Roman" w:hAnsi="Times New Roman" w:cs="Times New Roman"/>
          <w:sz w:val="24"/>
          <w:szCs w:val="24"/>
        </w:rPr>
        <w:t>Progimnazijos</w:t>
      </w:r>
      <w:r w:rsidR="004A3F8E" w:rsidRPr="00420C6C">
        <w:rPr>
          <w:rFonts w:ascii="Times New Roman" w:hAnsi="Times New Roman" w:cs="Times New Roman"/>
          <w:sz w:val="24"/>
          <w:szCs w:val="24"/>
        </w:rPr>
        <w:t xml:space="preserve"> vadovo pavaduotojui ugdymui, taikant 0,1 mažesnį pareiginės algos koeficientą, arba</w:t>
      </w:r>
    </w:p>
    <w:p w14:paraId="3A3B0C4E" w14:textId="48A1F941"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59</w:t>
      </w:r>
      <w:r w:rsidR="004A3F8E" w:rsidRPr="00420C6C">
        <w:rPr>
          <w:rFonts w:ascii="Times New Roman" w:hAnsi="Times New Roman" w:cs="Times New Roman"/>
          <w:sz w:val="24"/>
          <w:szCs w:val="24"/>
        </w:rPr>
        <w:t>.</w:t>
      </w:r>
      <w:r w:rsidRPr="00420C6C">
        <w:rPr>
          <w:rFonts w:ascii="Times New Roman" w:hAnsi="Times New Roman" w:cs="Times New Roman"/>
          <w:sz w:val="24"/>
          <w:szCs w:val="24"/>
        </w:rPr>
        <w:t>2</w:t>
      </w:r>
      <w:r w:rsidR="004A3F8E" w:rsidRPr="00420C6C">
        <w:rPr>
          <w:rFonts w:ascii="Times New Roman" w:hAnsi="Times New Roman" w:cs="Times New Roman"/>
          <w:sz w:val="24"/>
          <w:szCs w:val="24"/>
        </w:rPr>
        <w:t xml:space="preserve">. darbuotojui sudaromas ne trumpesnės negu 2 mėnesių ir ne ilgesnės negu 6 mėnesių trukmės darbuotojo veiklos gerinimo planas. Jeigu, pasibaigus darbuotojo veiklos gerinimo plano terminui, </w:t>
      </w:r>
      <w:r w:rsidR="00BE5A5D" w:rsidRPr="00420C6C">
        <w:rPr>
          <w:rFonts w:ascii="Times New Roman" w:hAnsi="Times New Roman" w:cs="Times New Roman"/>
          <w:sz w:val="24"/>
          <w:szCs w:val="24"/>
        </w:rPr>
        <w:t>Progimnazijos</w:t>
      </w:r>
      <w:r w:rsidR="004A3F8E" w:rsidRPr="00420C6C">
        <w:rPr>
          <w:rFonts w:ascii="Times New Roman" w:hAnsi="Times New Roman" w:cs="Times New Roman"/>
          <w:sz w:val="24"/>
          <w:szCs w:val="24"/>
        </w:rPr>
        <w:t xml:space="preserve"> darbuotojo veikla neeilinio vertinimo metu įvertinama kaip neatitinkanti lūkesčių, </w:t>
      </w:r>
      <w:r w:rsidR="00BE5A5D" w:rsidRPr="00420C6C">
        <w:rPr>
          <w:rFonts w:ascii="Times New Roman" w:hAnsi="Times New Roman" w:cs="Times New Roman"/>
          <w:sz w:val="24"/>
          <w:szCs w:val="24"/>
        </w:rPr>
        <w:t>Progimnazijos</w:t>
      </w:r>
      <w:r w:rsidR="004A3F8E" w:rsidRPr="00420C6C">
        <w:rPr>
          <w:rFonts w:ascii="Times New Roman" w:hAnsi="Times New Roman" w:cs="Times New Roman"/>
          <w:sz w:val="24"/>
          <w:szCs w:val="24"/>
        </w:rPr>
        <w:t xml:space="preserve"> darbuotojas gali būti atleidžiamas iš pareigų.</w:t>
      </w:r>
    </w:p>
    <w:p w14:paraId="0653E44E" w14:textId="3893F59C" w:rsidR="004A3F8E"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60</w:t>
      </w:r>
      <w:r w:rsidR="004A3F8E" w:rsidRPr="00420C6C">
        <w:rPr>
          <w:rFonts w:ascii="Times New Roman" w:hAnsi="Times New Roman" w:cs="Times New Roman"/>
          <w:sz w:val="24"/>
          <w:szCs w:val="24"/>
        </w:rPr>
        <w:t>. Kai darbuotojo veikla įvertinama kaip atitinkanti lūkesčius, jo teisinė padėtis nesikeičia.</w:t>
      </w:r>
    </w:p>
    <w:p w14:paraId="6FE4AD66" w14:textId="63A3D4F8" w:rsidR="0022763B" w:rsidRPr="00420C6C" w:rsidRDefault="00B86CB9" w:rsidP="00420C6C">
      <w:pPr>
        <w:spacing w:after="0" w:line="240" w:lineRule="auto"/>
        <w:ind w:firstLine="709"/>
        <w:rPr>
          <w:rFonts w:ascii="Times New Roman" w:hAnsi="Times New Roman" w:cs="Times New Roman"/>
          <w:sz w:val="24"/>
          <w:szCs w:val="24"/>
        </w:rPr>
      </w:pPr>
      <w:r w:rsidRPr="00420C6C">
        <w:rPr>
          <w:rFonts w:ascii="Times New Roman" w:hAnsi="Times New Roman" w:cs="Times New Roman"/>
          <w:sz w:val="24"/>
          <w:szCs w:val="24"/>
        </w:rPr>
        <w:t>61</w:t>
      </w:r>
      <w:r w:rsidR="004A3F8E" w:rsidRPr="00420C6C">
        <w:rPr>
          <w:rFonts w:ascii="Times New Roman" w:hAnsi="Times New Roman" w:cs="Times New Roman"/>
          <w:sz w:val="24"/>
          <w:szCs w:val="24"/>
        </w:rPr>
        <w:t>. Kai darbuotojo veikla įvertinama kaip iš dalies atitinkanti lūkesčius, jo teisinė padėtis nesikeičia, tačiau darbuotojui nustatomas privalomas kvalifikacijos tobulinimas.</w:t>
      </w:r>
    </w:p>
    <w:p w14:paraId="4FE0E807" w14:textId="77777777" w:rsidR="004A3F8E" w:rsidRPr="00420C6C" w:rsidRDefault="004A3F8E" w:rsidP="00974FDE">
      <w:pPr>
        <w:pStyle w:val="Sraopastraipa"/>
        <w:spacing w:after="0" w:line="240" w:lineRule="auto"/>
        <w:ind w:left="0"/>
        <w:jc w:val="center"/>
        <w:rPr>
          <w:rFonts w:ascii="Times New Roman" w:hAnsi="Times New Roman" w:cs="Times New Roman"/>
          <w:b/>
          <w:sz w:val="24"/>
          <w:szCs w:val="24"/>
        </w:rPr>
      </w:pPr>
    </w:p>
    <w:p w14:paraId="2731AB97" w14:textId="6D9D8AC0" w:rsidR="00974FDE" w:rsidRPr="00420C6C" w:rsidRDefault="00974FDE" w:rsidP="00974FDE">
      <w:pPr>
        <w:pStyle w:val="Sraopastraipa"/>
        <w:spacing w:after="0" w:line="240" w:lineRule="auto"/>
        <w:ind w:left="0"/>
        <w:jc w:val="center"/>
        <w:rPr>
          <w:rFonts w:ascii="Times New Roman" w:hAnsi="Times New Roman" w:cs="Times New Roman"/>
          <w:b/>
          <w:sz w:val="24"/>
          <w:szCs w:val="24"/>
        </w:rPr>
      </w:pPr>
      <w:r w:rsidRPr="00420C6C">
        <w:rPr>
          <w:rFonts w:ascii="Times New Roman" w:hAnsi="Times New Roman" w:cs="Times New Roman"/>
          <w:b/>
          <w:sz w:val="24"/>
          <w:szCs w:val="24"/>
        </w:rPr>
        <w:t>IV SKYRIUS</w:t>
      </w:r>
    </w:p>
    <w:p w14:paraId="37909307" w14:textId="77777777" w:rsidR="00974FDE" w:rsidRPr="00420C6C" w:rsidRDefault="00974FDE" w:rsidP="00974FDE">
      <w:pPr>
        <w:pStyle w:val="Sraopastraipa"/>
        <w:spacing w:after="0" w:line="240" w:lineRule="auto"/>
        <w:ind w:left="0"/>
        <w:jc w:val="center"/>
        <w:rPr>
          <w:rFonts w:ascii="Times New Roman" w:hAnsi="Times New Roman" w:cs="Times New Roman"/>
          <w:b/>
          <w:sz w:val="24"/>
          <w:szCs w:val="24"/>
        </w:rPr>
      </w:pPr>
      <w:r w:rsidRPr="00420C6C">
        <w:rPr>
          <w:rFonts w:ascii="Times New Roman" w:hAnsi="Times New Roman" w:cs="Times New Roman"/>
          <w:b/>
          <w:sz w:val="24"/>
          <w:szCs w:val="24"/>
        </w:rPr>
        <w:t xml:space="preserve">MOKYTOJO ETATO STRUKTŪRA </w:t>
      </w:r>
    </w:p>
    <w:p w14:paraId="40653ED9" w14:textId="77777777" w:rsidR="00A8478A" w:rsidRPr="00420C6C" w:rsidRDefault="00A8478A" w:rsidP="00974FDE">
      <w:pPr>
        <w:pStyle w:val="Sraopastraipa"/>
        <w:spacing w:after="0" w:line="240" w:lineRule="auto"/>
        <w:ind w:left="0"/>
        <w:jc w:val="center"/>
        <w:rPr>
          <w:rFonts w:ascii="Times New Roman" w:hAnsi="Times New Roman" w:cs="Times New Roman"/>
          <w:b/>
          <w:sz w:val="20"/>
          <w:szCs w:val="20"/>
        </w:rPr>
      </w:pPr>
    </w:p>
    <w:p w14:paraId="0728D35E" w14:textId="77777777" w:rsidR="00974FDE" w:rsidRPr="00420C6C" w:rsidRDefault="00974FDE" w:rsidP="00974FDE">
      <w:pPr>
        <w:pStyle w:val="Sraopastraipa"/>
        <w:spacing w:after="0" w:line="240" w:lineRule="auto"/>
        <w:ind w:left="0"/>
        <w:jc w:val="center"/>
        <w:rPr>
          <w:rFonts w:ascii="Times New Roman" w:hAnsi="Times New Roman" w:cs="Times New Roman"/>
          <w:b/>
          <w:sz w:val="24"/>
          <w:szCs w:val="24"/>
        </w:rPr>
      </w:pPr>
      <w:r w:rsidRPr="00420C6C">
        <w:rPr>
          <w:rFonts w:ascii="Times New Roman" w:hAnsi="Times New Roman" w:cs="Times New Roman"/>
          <w:b/>
          <w:sz w:val="24"/>
          <w:szCs w:val="24"/>
        </w:rPr>
        <w:t>I SKIRSNIS</w:t>
      </w:r>
    </w:p>
    <w:p w14:paraId="44416A08" w14:textId="77777777" w:rsidR="00974FDE" w:rsidRPr="00420C6C" w:rsidRDefault="00974FDE" w:rsidP="00974FDE">
      <w:pPr>
        <w:pStyle w:val="Sraopastraipa"/>
        <w:spacing w:after="0" w:line="240" w:lineRule="auto"/>
        <w:ind w:left="0"/>
        <w:jc w:val="center"/>
        <w:rPr>
          <w:rFonts w:ascii="Times New Roman" w:hAnsi="Times New Roman" w:cs="Times New Roman"/>
          <w:b/>
          <w:sz w:val="24"/>
          <w:szCs w:val="24"/>
        </w:rPr>
      </w:pPr>
      <w:r w:rsidRPr="00420C6C">
        <w:rPr>
          <w:rFonts w:ascii="Times New Roman" w:hAnsi="Times New Roman" w:cs="Times New Roman"/>
          <w:b/>
          <w:sz w:val="24"/>
          <w:szCs w:val="24"/>
        </w:rPr>
        <w:t>MOKYTOJŲ DARBO KRŪVIO SUDARYMO KRITERIJAI</w:t>
      </w:r>
    </w:p>
    <w:p w14:paraId="1C8D872E" w14:textId="77777777" w:rsidR="00974FDE" w:rsidRPr="00420C6C" w:rsidRDefault="00974FDE" w:rsidP="00974FDE">
      <w:pPr>
        <w:pStyle w:val="Sraopastraipa"/>
        <w:spacing w:after="0" w:line="240" w:lineRule="auto"/>
        <w:ind w:left="0"/>
        <w:jc w:val="center"/>
        <w:rPr>
          <w:rFonts w:ascii="Times New Roman" w:hAnsi="Times New Roman" w:cs="Times New Roman"/>
          <w:b/>
          <w:sz w:val="24"/>
          <w:szCs w:val="24"/>
        </w:rPr>
      </w:pPr>
    </w:p>
    <w:p w14:paraId="318D6BED" w14:textId="35F6E724" w:rsidR="007E7EF2" w:rsidRPr="00420C6C" w:rsidRDefault="007E7EF2" w:rsidP="00B86CB9">
      <w:pPr>
        <w:pStyle w:val="Betarp"/>
        <w:numPr>
          <w:ilvl w:val="0"/>
          <w:numId w:val="47"/>
        </w:numPr>
        <w:ind w:left="0" w:firstLine="851"/>
        <w:rPr>
          <w:rFonts w:ascii="Times New Roman" w:hAnsi="Times New Roman" w:cs="Times New Roman"/>
          <w:sz w:val="24"/>
          <w:szCs w:val="24"/>
          <w:lang w:eastAsia="lt-LT"/>
        </w:rPr>
      </w:pPr>
      <w:r w:rsidRPr="00420C6C">
        <w:rPr>
          <w:rFonts w:ascii="Times New Roman" w:hAnsi="Times New Roman" w:cs="Times New Roman"/>
          <w:sz w:val="24"/>
          <w:szCs w:val="24"/>
        </w:rPr>
        <w:lastRenderedPageBreak/>
        <w:t xml:space="preserve">Mokytojo darbo krūvis sudaromas vadovaujantis </w:t>
      </w:r>
      <w:r w:rsidRPr="00420C6C">
        <w:rPr>
          <w:rFonts w:ascii="Times New Roman" w:hAnsi="Times New Roman" w:cs="Times New Roman"/>
          <w:sz w:val="24"/>
          <w:szCs w:val="24"/>
          <w:lang w:eastAsia="lt-LT"/>
        </w:rPr>
        <w:t xml:space="preserve">teisės aktais,  reglamentuojančiais mokytojo krūvio sandarą: </w:t>
      </w:r>
      <w:r w:rsidRPr="00420C6C">
        <w:rPr>
          <w:rFonts w:ascii="Times New Roman" w:hAnsi="Times New Roman" w:cs="Times New Roman"/>
          <w:sz w:val="24"/>
          <w:szCs w:val="24"/>
        </w:rPr>
        <w:t>L</w:t>
      </w:r>
      <w:r w:rsidR="00AB3CBE" w:rsidRPr="00420C6C">
        <w:rPr>
          <w:rFonts w:ascii="Times New Roman" w:hAnsi="Times New Roman" w:cs="Times New Roman"/>
          <w:sz w:val="24"/>
          <w:szCs w:val="24"/>
        </w:rPr>
        <w:t>ietuvos Respublikos</w:t>
      </w:r>
      <w:r w:rsidRPr="00420C6C">
        <w:rPr>
          <w:rFonts w:ascii="Times New Roman" w:hAnsi="Times New Roman" w:cs="Times New Roman"/>
          <w:sz w:val="24"/>
          <w:szCs w:val="24"/>
        </w:rPr>
        <w:t xml:space="preserve"> Š</w:t>
      </w:r>
      <w:r w:rsidR="00AB3CBE" w:rsidRPr="00420C6C">
        <w:rPr>
          <w:rFonts w:ascii="Times New Roman" w:hAnsi="Times New Roman" w:cs="Times New Roman"/>
          <w:sz w:val="24"/>
          <w:szCs w:val="24"/>
        </w:rPr>
        <w:t xml:space="preserve">vietimo, mokslo ir sporto ministro </w:t>
      </w:r>
      <w:r w:rsidRPr="00420C6C">
        <w:rPr>
          <w:rFonts w:ascii="Times New Roman" w:hAnsi="Times New Roman" w:cs="Times New Roman"/>
          <w:sz w:val="24"/>
          <w:szCs w:val="24"/>
        </w:rPr>
        <w:t xml:space="preserve">įsakymu patvirtintais </w:t>
      </w:r>
      <w:r w:rsidR="00AB3CBE" w:rsidRPr="00420C6C">
        <w:rPr>
          <w:rFonts w:ascii="Times New Roman" w:hAnsi="Times New Roman" w:cs="Times New Roman"/>
          <w:sz w:val="24"/>
          <w:szCs w:val="24"/>
        </w:rPr>
        <w:t>„</w:t>
      </w:r>
      <w:r w:rsidRPr="00420C6C">
        <w:rPr>
          <w:rFonts w:ascii="Times New Roman" w:hAnsi="Times New Roman" w:cs="Times New Roman"/>
          <w:sz w:val="24"/>
          <w:szCs w:val="24"/>
        </w:rPr>
        <w:t>Mokytojų, dirbančių pagal bendrojo ugdymo, profesinio mokymo ir neformaliojo švietimo programas (išskyrus ikimokyklinio ir priešmokyklinio ugdymo programas), darbo krūvio sandaros nustatymo tvarkos aprašu</w:t>
      </w:r>
      <w:r w:rsidR="00AB3CBE" w:rsidRPr="00420C6C">
        <w:rPr>
          <w:rFonts w:ascii="Times New Roman" w:hAnsi="Times New Roman" w:cs="Times New Roman"/>
          <w:sz w:val="24"/>
          <w:szCs w:val="24"/>
        </w:rPr>
        <w:t>“,</w:t>
      </w:r>
      <w:r w:rsidRPr="00420C6C">
        <w:rPr>
          <w:rFonts w:ascii="Times New Roman" w:hAnsi="Times New Roman" w:cs="Times New Roman"/>
          <w:sz w:val="24"/>
          <w:szCs w:val="24"/>
        </w:rPr>
        <w:t xml:space="preserve"> </w:t>
      </w:r>
      <w:r w:rsidR="00AB3CBE" w:rsidRPr="00420C6C">
        <w:rPr>
          <w:rFonts w:ascii="Times New Roman" w:hAnsi="Times New Roman" w:cs="Times New Roman"/>
          <w:sz w:val="24"/>
          <w:szCs w:val="24"/>
        </w:rPr>
        <w:t>„</w:t>
      </w:r>
      <w:r w:rsidRPr="00420C6C">
        <w:rPr>
          <w:rFonts w:ascii="Times New Roman" w:hAnsi="Times New Roman" w:cs="Times New Roman"/>
          <w:iCs/>
          <w:sz w:val="24"/>
          <w:szCs w:val="24"/>
          <w:lang w:eastAsia="lt-LT"/>
        </w:rPr>
        <w:t>Mokytojų, dirbančių pagal bendrojo ugdymo, profesinio mokymo ir neformaliojo švietimo programas (išskyrus ikimokyklinio ir priešmokyklinio ugdymo programas), veiklų mokyklos bendruomenei aprašu</w:t>
      </w:r>
      <w:r w:rsidR="00AB3CBE" w:rsidRPr="00420C6C">
        <w:rPr>
          <w:rFonts w:ascii="Times New Roman" w:hAnsi="Times New Roman" w:cs="Times New Roman"/>
          <w:iCs/>
          <w:sz w:val="24"/>
          <w:szCs w:val="24"/>
          <w:lang w:eastAsia="lt-LT"/>
        </w:rPr>
        <w:t>“,</w:t>
      </w:r>
      <w:r w:rsidRPr="00420C6C">
        <w:rPr>
          <w:rFonts w:ascii="Times New Roman" w:hAnsi="Times New Roman" w:cs="Times New Roman"/>
          <w:iCs/>
          <w:sz w:val="24"/>
          <w:szCs w:val="24"/>
          <w:lang w:eastAsia="lt-LT"/>
        </w:rPr>
        <w:t xml:space="preserve"> </w:t>
      </w:r>
      <w:bookmarkStart w:id="3" w:name="m_6551134387310710948_part_35dcb36f007d4"/>
      <w:bookmarkEnd w:id="3"/>
      <w:r w:rsidR="00AB3CBE" w:rsidRPr="00420C6C">
        <w:rPr>
          <w:rFonts w:ascii="Times New Roman" w:hAnsi="Times New Roman" w:cs="Times New Roman"/>
          <w:iCs/>
          <w:sz w:val="24"/>
          <w:szCs w:val="24"/>
          <w:lang w:eastAsia="lt-LT"/>
        </w:rPr>
        <w:t>„</w:t>
      </w:r>
      <w:r w:rsidRPr="00420C6C">
        <w:rPr>
          <w:rFonts w:ascii="Times New Roman" w:hAnsi="Times New Roman" w:cs="Times New Roman"/>
          <w:iCs/>
          <w:sz w:val="24"/>
          <w:szCs w:val="24"/>
          <w:lang w:eastAsia="lt-LT"/>
        </w:rPr>
        <w:t>Mokytojų, dirbančių pagal bendrojo ugdymo, profesinio mokymo ir neformaliojo švietimo programas (išskyrus ikimokyklinio ir priešmokyklinio ugdymo programas), veiklų, susijusių su profesiniu tobulėjimu, aprašu</w:t>
      </w:r>
      <w:r w:rsidR="00AB3CBE" w:rsidRPr="00420C6C">
        <w:rPr>
          <w:rFonts w:ascii="Times New Roman" w:hAnsi="Times New Roman" w:cs="Times New Roman"/>
          <w:iCs/>
          <w:sz w:val="24"/>
          <w:szCs w:val="24"/>
          <w:lang w:eastAsia="lt-LT"/>
        </w:rPr>
        <w:t>“,</w:t>
      </w:r>
      <w:r w:rsidRPr="00420C6C">
        <w:rPr>
          <w:rFonts w:ascii="Times New Roman" w:hAnsi="Times New Roman" w:cs="Times New Roman"/>
          <w:iCs/>
          <w:sz w:val="24"/>
          <w:szCs w:val="24"/>
          <w:lang w:eastAsia="lt-LT"/>
        </w:rPr>
        <w:t xml:space="preserve"> Pradinio, pagrindinio ugdymo programų bendraisiais ugdymo planais. </w:t>
      </w:r>
    </w:p>
    <w:p w14:paraId="19723393" w14:textId="36AFE19C" w:rsidR="007E7EF2" w:rsidRPr="00420C6C" w:rsidRDefault="007E7EF2" w:rsidP="00D9394B">
      <w:pPr>
        <w:pStyle w:val="Sraopastraipa"/>
        <w:numPr>
          <w:ilvl w:val="0"/>
          <w:numId w:val="47"/>
        </w:numPr>
        <w:tabs>
          <w:tab w:val="left" w:pos="1276"/>
        </w:tabs>
        <w:spacing w:after="0" w:line="240" w:lineRule="auto"/>
        <w:ind w:left="0" w:firstLine="851"/>
        <w:contextualSpacing/>
        <w:rPr>
          <w:rFonts w:ascii="Times New Roman" w:hAnsi="Times New Roman" w:cs="Times New Roman"/>
          <w:sz w:val="24"/>
          <w:szCs w:val="24"/>
        </w:rPr>
      </w:pPr>
      <w:r w:rsidRPr="00420C6C">
        <w:rPr>
          <w:rFonts w:ascii="Times New Roman" w:hAnsi="Times New Roman" w:cs="Times New Roman"/>
          <w:sz w:val="24"/>
          <w:szCs w:val="24"/>
        </w:rPr>
        <w:t xml:space="preserve">Kontaktinių valandų skaičius mokytojams nustatomas vadovaujantis </w:t>
      </w:r>
      <w:r w:rsidR="00AB3CBE" w:rsidRPr="00420C6C">
        <w:rPr>
          <w:rFonts w:ascii="Times New Roman" w:hAnsi="Times New Roman" w:cs="Times New Roman"/>
          <w:sz w:val="24"/>
          <w:szCs w:val="24"/>
        </w:rPr>
        <w:t>Progimnazijos</w:t>
      </w:r>
      <w:r w:rsidRPr="00420C6C">
        <w:rPr>
          <w:rFonts w:ascii="Times New Roman" w:hAnsi="Times New Roman" w:cs="Times New Roman"/>
          <w:sz w:val="24"/>
          <w:szCs w:val="24"/>
        </w:rPr>
        <w:t xml:space="preserve"> ugdymo planu.</w:t>
      </w:r>
    </w:p>
    <w:p w14:paraId="4D314506" w14:textId="433F27A9" w:rsidR="007E7EF2" w:rsidRPr="00420C6C" w:rsidRDefault="007E7EF2" w:rsidP="00D9394B">
      <w:pPr>
        <w:pStyle w:val="Sraopastraipa"/>
        <w:numPr>
          <w:ilvl w:val="0"/>
          <w:numId w:val="47"/>
        </w:numPr>
        <w:tabs>
          <w:tab w:val="left" w:pos="1276"/>
        </w:tabs>
        <w:spacing w:after="0" w:line="240" w:lineRule="auto"/>
        <w:ind w:left="0" w:firstLine="851"/>
        <w:contextualSpacing/>
        <w:rPr>
          <w:rFonts w:ascii="Times New Roman" w:hAnsi="Times New Roman" w:cs="Times New Roman"/>
          <w:sz w:val="24"/>
          <w:szCs w:val="24"/>
        </w:rPr>
      </w:pPr>
      <w:r w:rsidRPr="00420C6C">
        <w:rPr>
          <w:rFonts w:ascii="Times New Roman" w:hAnsi="Times New Roman" w:cs="Times New Roman"/>
          <w:sz w:val="24"/>
          <w:szCs w:val="24"/>
        </w:rPr>
        <w:t xml:space="preserve">Valandų, skiriamų vadovauti klasei, skaičius gali būti didinamas, jei mokytojas vadovauja daugiau </w:t>
      </w:r>
      <w:r w:rsidR="00AB3CBE" w:rsidRPr="00420C6C">
        <w:rPr>
          <w:rFonts w:ascii="Times New Roman" w:hAnsi="Times New Roman" w:cs="Times New Roman"/>
          <w:sz w:val="24"/>
          <w:szCs w:val="24"/>
        </w:rPr>
        <w:t>kaip</w:t>
      </w:r>
      <w:r w:rsidRPr="00420C6C">
        <w:rPr>
          <w:rFonts w:ascii="Times New Roman" w:hAnsi="Times New Roman" w:cs="Times New Roman"/>
          <w:sz w:val="24"/>
          <w:szCs w:val="24"/>
        </w:rPr>
        <w:t xml:space="preserve"> </w:t>
      </w:r>
      <w:r w:rsidR="00AB3CBE" w:rsidRPr="00420C6C">
        <w:rPr>
          <w:rFonts w:ascii="Times New Roman" w:hAnsi="Times New Roman" w:cs="Times New Roman"/>
          <w:sz w:val="24"/>
          <w:szCs w:val="24"/>
        </w:rPr>
        <w:t>vienai</w:t>
      </w:r>
      <w:r w:rsidRPr="00420C6C">
        <w:rPr>
          <w:rFonts w:ascii="Times New Roman" w:hAnsi="Times New Roman" w:cs="Times New Roman"/>
          <w:sz w:val="24"/>
          <w:szCs w:val="24"/>
        </w:rPr>
        <w:t xml:space="preserve"> klasei.</w:t>
      </w:r>
    </w:p>
    <w:p w14:paraId="7631E0FA" w14:textId="39A6989C" w:rsidR="007E7EF2" w:rsidRPr="00420C6C" w:rsidRDefault="007E7EF2" w:rsidP="00D9394B">
      <w:pPr>
        <w:pStyle w:val="Sraopastraipa"/>
        <w:numPr>
          <w:ilvl w:val="0"/>
          <w:numId w:val="47"/>
        </w:numPr>
        <w:tabs>
          <w:tab w:val="left" w:pos="1276"/>
        </w:tabs>
        <w:spacing w:after="0" w:line="240" w:lineRule="auto"/>
        <w:ind w:left="0" w:firstLine="851"/>
        <w:contextualSpacing/>
        <w:rPr>
          <w:rFonts w:ascii="Times New Roman" w:hAnsi="Times New Roman" w:cs="Times New Roman"/>
          <w:sz w:val="24"/>
          <w:szCs w:val="24"/>
        </w:rPr>
      </w:pPr>
      <w:r w:rsidRPr="00420C6C">
        <w:rPr>
          <w:rFonts w:ascii="Times New Roman" w:hAnsi="Times New Roman" w:cs="Times New Roman"/>
          <w:sz w:val="24"/>
          <w:szCs w:val="24"/>
        </w:rPr>
        <w:t xml:space="preserve">Veiklų, susijusių su profesiniu tobulėjimu, veiklų bendruomenei sąrašas ir veikloms skiriamas valandų skaičius aptariamas dalykų mokytojų metodinėse grupėse ir patvirtinamas bendru </w:t>
      </w:r>
      <w:r w:rsidR="00AB3CBE" w:rsidRPr="00420C6C">
        <w:rPr>
          <w:rFonts w:ascii="Times New Roman" w:hAnsi="Times New Roman" w:cs="Times New Roman"/>
          <w:sz w:val="24"/>
          <w:szCs w:val="24"/>
        </w:rPr>
        <w:t>Pro</w:t>
      </w:r>
      <w:r w:rsidRPr="00420C6C">
        <w:rPr>
          <w:rFonts w:ascii="Times New Roman" w:hAnsi="Times New Roman" w:cs="Times New Roman"/>
          <w:sz w:val="24"/>
          <w:szCs w:val="24"/>
        </w:rPr>
        <w:t xml:space="preserve">gimnazijos </w:t>
      </w:r>
      <w:r w:rsidR="00AB3CBE" w:rsidRPr="00420C6C">
        <w:rPr>
          <w:rFonts w:ascii="Times New Roman" w:hAnsi="Times New Roman" w:cs="Times New Roman"/>
          <w:sz w:val="24"/>
          <w:szCs w:val="24"/>
        </w:rPr>
        <w:t>m</w:t>
      </w:r>
      <w:r w:rsidRPr="00420C6C">
        <w:rPr>
          <w:rFonts w:ascii="Times New Roman" w:hAnsi="Times New Roman" w:cs="Times New Roman"/>
          <w:sz w:val="24"/>
          <w:szCs w:val="24"/>
        </w:rPr>
        <w:t xml:space="preserve">etodinės </w:t>
      </w:r>
      <w:r w:rsidR="00AB3CBE" w:rsidRPr="00420C6C">
        <w:rPr>
          <w:rFonts w:ascii="Times New Roman" w:hAnsi="Times New Roman" w:cs="Times New Roman"/>
          <w:sz w:val="24"/>
          <w:szCs w:val="24"/>
        </w:rPr>
        <w:t xml:space="preserve">tarybos </w:t>
      </w:r>
      <w:r w:rsidRPr="00420C6C">
        <w:rPr>
          <w:rFonts w:ascii="Times New Roman" w:hAnsi="Times New Roman" w:cs="Times New Roman"/>
          <w:sz w:val="24"/>
          <w:szCs w:val="24"/>
        </w:rPr>
        <w:t>ir</w:t>
      </w:r>
      <w:r w:rsidR="00AB3CBE" w:rsidRPr="00420C6C">
        <w:rPr>
          <w:rFonts w:ascii="Times New Roman" w:hAnsi="Times New Roman" w:cs="Times New Roman"/>
          <w:sz w:val="24"/>
          <w:szCs w:val="24"/>
        </w:rPr>
        <w:t xml:space="preserve"> profesinės sąjungos</w:t>
      </w:r>
      <w:r w:rsidRPr="00420C6C">
        <w:rPr>
          <w:rFonts w:ascii="Times New Roman" w:hAnsi="Times New Roman" w:cs="Times New Roman"/>
          <w:sz w:val="24"/>
          <w:szCs w:val="24"/>
        </w:rPr>
        <w:t xml:space="preserve"> protokolu. Šis sąrašas yra sistemos priedas (priedas Nr. 1) ir gali būti atskirai tikslinamas</w:t>
      </w:r>
      <w:r w:rsidR="00AB3CBE" w:rsidRPr="00420C6C">
        <w:rPr>
          <w:rFonts w:ascii="Times New Roman" w:hAnsi="Times New Roman" w:cs="Times New Roman"/>
          <w:sz w:val="24"/>
          <w:szCs w:val="24"/>
        </w:rPr>
        <w:t xml:space="preserve"> esant poreikiui </w:t>
      </w:r>
      <w:r w:rsidRPr="00420C6C">
        <w:rPr>
          <w:rFonts w:ascii="Times New Roman" w:hAnsi="Times New Roman" w:cs="Times New Roman"/>
          <w:sz w:val="24"/>
          <w:szCs w:val="24"/>
        </w:rPr>
        <w:t xml:space="preserve">. </w:t>
      </w:r>
    </w:p>
    <w:p w14:paraId="7290C2F0" w14:textId="06AC8492" w:rsidR="007E7EF2" w:rsidRPr="00420C6C" w:rsidRDefault="007E7EF2" w:rsidP="00D9394B">
      <w:pPr>
        <w:pStyle w:val="Sraopastraipa"/>
        <w:numPr>
          <w:ilvl w:val="0"/>
          <w:numId w:val="47"/>
        </w:numPr>
        <w:tabs>
          <w:tab w:val="left" w:pos="1276"/>
        </w:tabs>
        <w:spacing w:after="0" w:line="240" w:lineRule="auto"/>
        <w:ind w:left="0" w:firstLine="851"/>
        <w:contextualSpacing/>
        <w:rPr>
          <w:rFonts w:ascii="Times New Roman" w:hAnsi="Times New Roman" w:cs="Times New Roman"/>
          <w:sz w:val="24"/>
          <w:szCs w:val="24"/>
        </w:rPr>
      </w:pPr>
      <w:r w:rsidRPr="00420C6C">
        <w:rPr>
          <w:rFonts w:ascii="Times New Roman" w:hAnsi="Times New Roman" w:cs="Times New Roman"/>
          <w:sz w:val="24"/>
          <w:szCs w:val="24"/>
        </w:rPr>
        <w:t>Mokytojo darbo krūvio sandara</w:t>
      </w:r>
      <w:r w:rsidR="00DC6181" w:rsidRPr="00420C6C">
        <w:rPr>
          <w:rFonts w:ascii="Times New Roman" w:hAnsi="Times New Roman" w:cs="Times New Roman"/>
          <w:sz w:val="24"/>
          <w:szCs w:val="24"/>
        </w:rPr>
        <w:t xml:space="preserve"> p</w:t>
      </w:r>
      <w:r w:rsidRPr="00420C6C">
        <w:rPr>
          <w:rFonts w:ascii="Times New Roman" w:hAnsi="Times New Roman" w:cs="Times New Roman"/>
          <w:sz w:val="24"/>
          <w:szCs w:val="24"/>
        </w:rPr>
        <w:t>ildoma „</w:t>
      </w:r>
      <w:r w:rsidR="00DC6181" w:rsidRPr="00420C6C">
        <w:rPr>
          <w:rFonts w:ascii="Times New Roman" w:hAnsi="Times New Roman" w:cs="Times New Roman"/>
          <w:sz w:val="24"/>
          <w:szCs w:val="24"/>
        </w:rPr>
        <w:t>D</w:t>
      </w:r>
      <w:r w:rsidRPr="00420C6C">
        <w:rPr>
          <w:rFonts w:ascii="Times New Roman" w:hAnsi="Times New Roman" w:cs="Times New Roman"/>
          <w:sz w:val="24"/>
          <w:szCs w:val="24"/>
        </w:rPr>
        <w:t>arbo krūvio</w:t>
      </w:r>
      <w:r w:rsidR="00DC6181" w:rsidRPr="00420C6C">
        <w:rPr>
          <w:rFonts w:ascii="Times New Roman" w:hAnsi="Times New Roman" w:cs="Times New Roman"/>
          <w:sz w:val="24"/>
          <w:szCs w:val="24"/>
        </w:rPr>
        <w:t xml:space="preserve"> sandara</w:t>
      </w:r>
      <w:r w:rsidRPr="00420C6C">
        <w:rPr>
          <w:rFonts w:ascii="Times New Roman" w:hAnsi="Times New Roman" w:cs="Times New Roman"/>
          <w:sz w:val="24"/>
          <w:szCs w:val="24"/>
        </w:rPr>
        <w:t>“ lentelėje (priedas Nr. 2).</w:t>
      </w:r>
    </w:p>
    <w:p w14:paraId="35B9DA26" w14:textId="35587088" w:rsidR="00974FDE" w:rsidRPr="00420C6C" w:rsidRDefault="00974FDE" w:rsidP="00D10691">
      <w:pPr>
        <w:spacing w:after="0" w:line="240" w:lineRule="auto"/>
        <w:ind w:firstLine="851"/>
        <w:contextualSpacing/>
        <w:rPr>
          <w:rFonts w:ascii="Times New Roman" w:hAnsi="Times New Roman" w:cs="Times New Roman"/>
          <w:sz w:val="24"/>
          <w:szCs w:val="24"/>
        </w:rPr>
      </w:pPr>
    </w:p>
    <w:p w14:paraId="3D36EB0B" w14:textId="77777777" w:rsidR="000E5D76" w:rsidRPr="00420C6C"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V SKYRIUS</w:t>
      </w:r>
    </w:p>
    <w:p w14:paraId="7EE3E055" w14:textId="77777777" w:rsidR="000E5D76" w:rsidRPr="00420C6C"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420C6C">
        <w:rPr>
          <w:rFonts w:ascii="Times New Roman" w:hAnsi="Times New Roman" w:cs="Times New Roman"/>
          <w:b/>
          <w:bCs/>
          <w:sz w:val="24"/>
          <w:szCs w:val="24"/>
        </w:rPr>
        <w:t>BAIGIAMOSIOS NUOSTATOS</w:t>
      </w:r>
    </w:p>
    <w:p w14:paraId="072206D5" w14:textId="77777777" w:rsidR="000E5D76" w:rsidRPr="00420C6C" w:rsidRDefault="000E5D76" w:rsidP="009C7F9B">
      <w:pPr>
        <w:tabs>
          <w:tab w:val="left" w:pos="1276"/>
        </w:tabs>
        <w:spacing w:after="0" w:line="240" w:lineRule="auto"/>
        <w:ind w:firstLine="851"/>
        <w:jc w:val="center"/>
        <w:rPr>
          <w:rFonts w:ascii="Times New Roman" w:hAnsi="Times New Roman" w:cs="Times New Roman"/>
          <w:b/>
          <w:bCs/>
          <w:sz w:val="24"/>
          <w:szCs w:val="24"/>
        </w:rPr>
      </w:pPr>
    </w:p>
    <w:p w14:paraId="3F6CC6DC" w14:textId="53D9662F" w:rsidR="000E5D76" w:rsidRPr="00420C6C" w:rsidRDefault="00EB6FCC" w:rsidP="00D9394B">
      <w:pPr>
        <w:pStyle w:val="Bodytext20"/>
        <w:numPr>
          <w:ilvl w:val="0"/>
          <w:numId w:val="47"/>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imnazijos darbuotojų darbo užmokesčio dydis tikslinamas kiekvienais mokslo metais</w:t>
      </w:r>
      <w:r w:rsidR="000E3CD5" w:rsidRPr="00420C6C">
        <w:rPr>
          <w:rFonts w:ascii="Times New Roman" w:hAnsi="Times New Roman" w:cs="Times New Roman"/>
          <w:sz w:val="24"/>
          <w:szCs w:val="24"/>
        </w:rPr>
        <w:t xml:space="preserve"> i</w:t>
      </w:r>
      <w:r w:rsidR="000E5D76" w:rsidRPr="00420C6C">
        <w:rPr>
          <w:rFonts w:ascii="Times New Roman" w:hAnsi="Times New Roman" w:cs="Times New Roman"/>
          <w:sz w:val="24"/>
          <w:szCs w:val="24"/>
        </w:rPr>
        <w:t>r</w:t>
      </w:r>
      <w:r w:rsidR="000E3CD5" w:rsidRPr="00420C6C">
        <w:rPr>
          <w:rFonts w:ascii="Times New Roman" w:hAnsi="Times New Roman" w:cs="Times New Roman"/>
          <w:sz w:val="24"/>
          <w:szCs w:val="24"/>
        </w:rPr>
        <w:t xml:space="preserve"> </w:t>
      </w:r>
      <w:r w:rsidR="00AB3CBE" w:rsidRPr="00420C6C">
        <w:rPr>
          <w:rFonts w:ascii="Times New Roman" w:hAnsi="Times New Roman" w:cs="Times New Roman"/>
          <w:sz w:val="24"/>
          <w:szCs w:val="24"/>
        </w:rPr>
        <w:t>/</w:t>
      </w:r>
      <w:r w:rsidR="000E5D76" w:rsidRPr="00420C6C">
        <w:rPr>
          <w:rFonts w:ascii="Times New Roman" w:hAnsi="Times New Roman" w:cs="Times New Roman"/>
          <w:sz w:val="24"/>
          <w:szCs w:val="24"/>
        </w:rPr>
        <w:t xml:space="preserve"> ar pasikeitus teisės aktams, atitinkamai sistema peržiūrima ne rečiau kaip vieną kartą metuose</w:t>
      </w:r>
      <w:r w:rsidR="00353670" w:rsidRPr="00420C6C">
        <w:rPr>
          <w:rFonts w:ascii="Times New Roman" w:hAnsi="Times New Roman" w:cs="Times New Roman"/>
          <w:sz w:val="24"/>
          <w:szCs w:val="24"/>
        </w:rPr>
        <w:t>.</w:t>
      </w:r>
    </w:p>
    <w:p w14:paraId="4B15C993" w14:textId="0AEED2F6" w:rsidR="000E5D76" w:rsidRPr="00420C6C" w:rsidRDefault="000E5D76" w:rsidP="00D9394B">
      <w:pPr>
        <w:pStyle w:val="Bodytext20"/>
        <w:numPr>
          <w:ilvl w:val="0"/>
          <w:numId w:val="47"/>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 xml:space="preserve">Sistema patvirtinta </w:t>
      </w:r>
      <w:r w:rsidR="00AB3CBE" w:rsidRPr="00420C6C">
        <w:rPr>
          <w:rFonts w:ascii="Times New Roman" w:hAnsi="Times New Roman" w:cs="Times New Roman"/>
          <w:sz w:val="24"/>
          <w:szCs w:val="24"/>
        </w:rPr>
        <w:t xml:space="preserve">atlikus informavimo ir konsultavimo procedūras </w:t>
      </w:r>
      <w:r w:rsidRPr="00420C6C">
        <w:rPr>
          <w:rFonts w:ascii="Times New Roman" w:hAnsi="Times New Roman" w:cs="Times New Roman"/>
          <w:sz w:val="24"/>
          <w:szCs w:val="24"/>
        </w:rPr>
        <w:t xml:space="preserve">su </w:t>
      </w:r>
      <w:r w:rsidR="00EB6FCC" w:rsidRPr="00420C6C">
        <w:rPr>
          <w:rFonts w:ascii="Times New Roman" w:hAnsi="Times New Roman" w:cs="Times New Roman"/>
          <w:sz w:val="24"/>
          <w:szCs w:val="24"/>
        </w:rPr>
        <w:t>Prog</w:t>
      </w:r>
      <w:r w:rsidRPr="00420C6C">
        <w:rPr>
          <w:rFonts w:ascii="Times New Roman" w:hAnsi="Times New Roman" w:cs="Times New Roman"/>
          <w:sz w:val="24"/>
          <w:szCs w:val="24"/>
        </w:rPr>
        <w:t xml:space="preserve">imnazijos </w:t>
      </w:r>
      <w:r w:rsidR="00152916" w:rsidRPr="00420C6C">
        <w:rPr>
          <w:rFonts w:ascii="Times New Roman" w:hAnsi="Times New Roman" w:cs="Times New Roman"/>
          <w:sz w:val="24"/>
          <w:szCs w:val="24"/>
        </w:rPr>
        <w:t>profesine sąjunga</w:t>
      </w:r>
      <w:r w:rsidRPr="00420C6C">
        <w:rPr>
          <w:rFonts w:ascii="Times New Roman" w:hAnsi="Times New Roman" w:cs="Times New Roman"/>
          <w:sz w:val="24"/>
          <w:szCs w:val="24"/>
        </w:rPr>
        <w:t>, laikantis lyčių lygybės ir nediskriminavimo kitais pagrindais principų.</w:t>
      </w:r>
    </w:p>
    <w:p w14:paraId="1DE2FC93" w14:textId="706568C2" w:rsidR="000E5D76" w:rsidRPr="00420C6C" w:rsidRDefault="000E5D76" w:rsidP="00D9394B">
      <w:pPr>
        <w:pStyle w:val="Bodytext20"/>
        <w:numPr>
          <w:ilvl w:val="0"/>
          <w:numId w:val="47"/>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 xml:space="preserve">Visi </w:t>
      </w:r>
      <w:r w:rsidR="00EB6FCC" w:rsidRPr="00420C6C">
        <w:rPr>
          <w:rFonts w:ascii="Times New Roman" w:hAnsi="Times New Roman" w:cs="Times New Roman"/>
          <w:sz w:val="24"/>
          <w:szCs w:val="24"/>
        </w:rPr>
        <w:t>Prog</w:t>
      </w:r>
      <w:r w:rsidRPr="00420C6C">
        <w:rPr>
          <w:rFonts w:ascii="Times New Roman" w:hAnsi="Times New Roman" w:cs="Times New Roman"/>
          <w:sz w:val="24"/>
          <w:szCs w:val="24"/>
        </w:rPr>
        <w:t xml:space="preserve">imnazijos darbuotojai ir kiti atsakingi asmenys su šia sistema yra supažindinami </w:t>
      </w:r>
      <w:r w:rsidR="00AB3CBE" w:rsidRPr="00420C6C">
        <w:rPr>
          <w:rFonts w:ascii="Times New Roman" w:hAnsi="Times New Roman" w:cs="Times New Roman"/>
          <w:sz w:val="24"/>
          <w:szCs w:val="24"/>
        </w:rPr>
        <w:t xml:space="preserve">elektroniniu paštu </w:t>
      </w:r>
      <w:r w:rsidRPr="00420C6C">
        <w:rPr>
          <w:rFonts w:ascii="Times New Roman" w:hAnsi="Times New Roman" w:cs="Times New Roman"/>
          <w:sz w:val="24"/>
          <w:szCs w:val="24"/>
        </w:rPr>
        <w:t>ir privalo laikytis joje nustatytų įpareigojimų bei atlikdami savo darbo funkcijas vadovautis sistemoje nustatytais principais.</w:t>
      </w:r>
    </w:p>
    <w:p w14:paraId="280043A8" w14:textId="42DD1E7C" w:rsidR="000E5D76" w:rsidRPr="00420C6C" w:rsidRDefault="00EB6FCC" w:rsidP="00D9394B">
      <w:pPr>
        <w:pStyle w:val="Bodytext20"/>
        <w:numPr>
          <w:ilvl w:val="0"/>
          <w:numId w:val="47"/>
        </w:numPr>
        <w:shd w:val="clear" w:color="auto" w:fill="auto"/>
        <w:spacing w:before="0" w:line="240" w:lineRule="auto"/>
        <w:ind w:left="0" w:firstLine="851"/>
        <w:rPr>
          <w:rFonts w:ascii="Times New Roman" w:hAnsi="Times New Roman" w:cs="Times New Roman"/>
          <w:sz w:val="24"/>
          <w:szCs w:val="24"/>
        </w:rPr>
      </w:pPr>
      <w:r w:rsidRPr="00420C6C">
        <w:rPr>
          <w:rFonts w:ascii="Times New Roman" w:hAnsi="Times New Roman" w:cs="Times New Roman"/>
          <w:sz w:val="24"/>
          <w:szCs w:val="24"/>
        </w:rPr>
        <w:t>Prog</w:t>
      </w:r>
      <w:r w:rsidR="000E5D76" w:rsidRPr="00420C6C">
        <w:rPr>
          <w:rFonts w:ascii="Times New Roman" w:hAnsi="Times New Roman" w:cs="Times New Roman"/>
          <w:sz w:val="24"/>
          <w:szCs w:val="24"/>
        </w:rPr>
        <w:t>imnazijos direktorius turi teisę iš dalies arba visiškai pakeisti šią sistemą</w:t>
      </w:r>
      <w:r w:rsidR="00AB3CBE" w:rsidRPr="00420C6C">
        <w:rPr>
          <w:rFonts w:ascii="Times New Roman" w:hAnsi="Times New Roman" w:cs="Times New Roman"/>
          <w:sz w:val="24"/>
          <w:szCs w:val="24"/>
        </w:rPr>
        <w:t>,</w:t>
      </w:r>
      <w:r w:rsidR="000E5D76" w:rsidRPr="00420C6C">
        <w:rPr>
          <w:rFonts w:ascii="Times New Roman" w:hAnsi="Times New Roman" w:cs="Times New Roman"/>
          <w:sz w:val="24"/>
          <w:szCs w:val="24"/>
        </w:rPr>
        <w:t xml:space="preserve"> </w:t>
      </w:r>
      <w:r w:rsidR="00AB3CBE" w:rsidRPr="00420C6C">
        <w:rPr>
          <w:rFonts w:ascii="Times New Roman" w:hAnsi="Times New Roman" w:cs="Times New Roman"/>
          <w:sz w:val="24"/>
          <w:szCs w:val="24"/>
        </w:rPr>
        <w:t>s</w:t>
      </w:r>
      <w:r w:rsidR="000E5D76" w:rsidRPr="00420C6C">
        <w:rPr>
          <w:rFonts w:ascii="Times New Roman" w:hAnsi="Times New Roman" w:cs="Times New Roman"/>
          <w:sz w:val="24"/>
          <w:szCs w:val="24"/>
        </w:rPr>
        <w:t xml:space="preserve">u pakeitimais </w:t>
      </w:r>
      <w:r w:rsidR="00AB3CBE" w:rsidRPr="00420C6C">
        <w:rPr>
          <w:rFonts w:ascii="Times New Roman" w:hAnsi="Times New Roman" w:cs="Times New Roman"/>
          <w:sz w:val="24"/>
          <w:szCs w:val="24"/>
        </w:rPr>
        <w:t xml:space="preserve">supažindinant visus darbuotojus. </w:t>
      </w:r>
    </w:p>
    <w:p w14:paraId="6714AB42" w14:textId="77777777" w:rsidR="00D9394B" w:rsidRPr="00420C6C" w:rsidRDefault="00D9394B" w:rsidP="00AB3CBE">
      <w:pPr>
        <w:pStyle w:val="Bodytext20"/>
        <w:shd w:val="clear" w:color="auto" w:fill="auto"/>
        <w:tabs>
          <w:tab w:val="left" w:pos="1276"/>
        </w:tabs>
        <w:spacing w:before="0" w:line="240" w:lineRule="auto"/>
        <w:ind w:firstLine="851"/>
        <w:jc w:val="center"/>
        <w:rPr>
          <w:rFonts w:ascii="Times New Roman" w:hAnsi="Times New Roman" w:cs="Times New Roman"/>
          <w:sz w:val="24"/>
          <w:szCs w:val="24"/>
          <w:u w:val="single"/>
        </w:rPr>
      </w:pPr>
    </w:p>
    <w:p w14:paraId="336B873D" w14:textId="2B153165" w:rsidR="000E5D76" w:rsidRPr="00420C6C" w:rsidRDefault="00C966C6" w:rsidP="00AB3CBE">
      <w:pPr>
        <w:pStyle w:val="Bodytext20"/>
        <w:shd w:val="clear" w:color="auto" w:fill="auto"/>
        <w:tabs>
          <w:tab w:val="left" w:pos="1276"/>
        </w:tabs>
        <w:spacing w:before="0" w:line="240" w:lineRule="auto"/>
        <w:ind w:firstLine="851"/>
        <w:jc w:val="center"/>
        <w:rPr>
          <w:rFonts w:ascii="Times New Roman" w:hAnsi="Times New Roman" w:cs="Times New Roman"/>
          <w:sz w:val="24"/>
          <w:szCs w:val="24"/>
          <w:u w:val="single"/>
        </w:rPr>
      </w:pPr>
      <w:r w:rsidRPr="00420C6C">
        <w:rPr>
          <w:rFonts w:ascii="Times New Roman" w:hAnsi="Times New Roman" w:cs="Times New Roman"/>
          <w:sz w:val="24"/>
          <w:szCs w:val="24"/>
          <w:u w:val="single"/>
        </w:rPr>
        <w:t>____</w:t>
      </w:r>
      <w:r w:rsidR="000E5D76" w:rsidRPr="00420C6C">
        <w:rPr>
          <w:rFonts w:ascii="Times New Roman" w:hAnsi="Times New Roman" w:cs="Times New Roman"/>
          <w:sz w:val="24"/>
          <w:szCs w:val="24"/>
          <w:u w:val="single"/>
        </w:rPr>
        <w:t>______________________</w:t>
      </w:r>
    </w:p>
    <w:p w14:paraId="49AF621B" w14:textId="77777777" w:rsidR="00E12BC0" w:rsidRPr="00420C6C" w:rsidRDefault="000E5D76" w:rsidP="007562A1">
      <w:pPr>
        <w:tabs>
          <w:tab w:val="left" w:pos="900"/>
        </w:tabs>
        <w:rPr>
          <w:rFonts w:ascii="Times New Roman" w:hAnsi="Times New Roman" w:cs="Times New Roman"/>
        </w:rPr>
      </w:pPr>
      <w:r w:rsidRPr="00420C6C">
        <w:rPr>
          <w:rFonts w:ascii="Times New Roman" w:hAnsi="Times New Roman" w:cs="Times New Roman"/>
        </w:rPr>
        <w:tab/>
      </w:r>
    </w:p>
    <w:p w14:paraId="2CAE8686" w14:textId="299C7506" w:rsidR="000E5D76" w:rsidRPr="00A05423" w:rsidRDefault="002F3EEC" w:rsidP="007562A1">
      <w:pPr>
        <w:tabs>
          <w:tab w:val="left" w:pos="900"/>
        </w:tabs>
        <w:rPr>
          <w:rFonts w:ascii="Times New Roman" w:hAnsi="Times New Roman" w:cs="Times New Roman"/>
          <w:sz w:val="24"/>
          <w:szCs w:val="24"/>
        </w:rPr>
      </w:pPr>
      <w:r w:rsidRPr="00A05423">
        <w:rPr>
          <w:rFonts w:ascii="Times New Roman" w:hAnsi="Times New Roman" w:cs="Times New Roman"/>
          <w:sz w:val="24"/>
          <w:szCs w:val="24"/>
        </w:rPr>
        <w:t>S</w:t>
      </w:r>
      <w:r w:rsidR="000E5D76" w:rsidRPr="00A05423">
        <w:rPr>
          <w:rFonts w:ascii="Times New Roman" w:hAnsi="Times New Roman" w:cs="Times New Roman"/>
          <w:sz w:val="24"/>
          <w:szCs w:val="24"/>
        </w:rPr>
        <w:t>u</w:t>
      </w:r>
      <w:r w:rsidR="00DC6181" w:rsidRPr="00A05423">
        <w:rPr>
          <w:rFonts w:ascii="Times New Roman" w:hAnsi="Times New Roman" w:cs="Times New Roman"/>
          <w:sz w:val="24"/>
          <w:szCs w:val="24"/>
        </w:rPr>
        <w:t>derinta</w:t>
      </w:r>
      <w:r w:rsidR="00337EE5" w:rsidRPr="00A05423">
        <w:rPr>
          <w:rFonts w:ascii="Times New Roman" w:hAnsi="Times New Roman" w:cs="Times New Roman"/>
          <w:sz w:val="24"/>
          <w:szCs w:val="24"/>
        </w:rPr>
        <w:t xml:space="preserve"> 2026 m. sausio 29 d. su Vilniaus Jono Pauliaus II progimnazijos mokytojų taryba protokolu Nr. 1 </w:t>
      </w:r>
    </w:p>
    <w:p w14:paraId="1D2A8A54" w14:textId="77777777" w:rsidR="000D362E" w:rsidRPr="00420C6C" w:rsidRDefault="000D362E" w:rsidP="00C42359">
      <w:pPr>
        <w:rPr>
          <w:rFonts w:ascii="Times New Roman" w:hAnsi="Times New Roman" w:cs="Times New Roman"/>
          <w:sz w:val="24"/>
          <w:szCs w:val="24"/>
        </w:rPr>
      </w:pPr>
    </w:p>
    <w:sectPr w:rsidR="000D362E" w:rsidRPr="00420C6C" w:rsidSect="00E710A5">
      <w:headerReference w:type="even" r:id="rId8"/>
      <w:headerReference w:type="default" r:id="rId9"/>
      <w:footerReference w:type="even" r:id="rId10"/>
      <w:footerReference w:type="default" r:id="rId11"/>
      <w:headerReference w:type="first" r:id="rId12"/>
      <w:footerReference w:type="first" r:id="rId13"/>
      <w:pgSz w:w="12240" w:h="15840"/>
      <w:pgMar w:top="709"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F69A" w14:textId="77777777" w:rsidR="006E6D80" w:rsidRDefault="006E6D80" w:rsidP="00FB0983">
      <w:pPr>
        <w:spacing w:after="0" w:line="240" w:lineRule="auto"/>
      </w:pPr>
      <w:r>
        <w:separator/>
      </w:r>
    </w:p>
  </w:endnote>
  <w:endnote w:type="continuationSeparator" w:id="0">
    <w:p w14:paraId="2F5318D1" w14:textId="77777777" w:rsidR="006E6D80" w:rsidRDefault="006E6D80" w:rsidP="00FB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F0DE" w14:textId="77777777" w:rsidR="000D568C" w:rsidRDefault="000D56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4895" w14:textId="77777777" w:rsidR="000D568C" w:rsidRDefault="000D56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9BF" w14:textId="77777777" w:rsidR="000D568C" w:rsidRDefault="000D56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DDA0" w14:textId="77777777" w:rsidR="006E6D80" w:rsidRDefault="006E6D80" w:rsidP="00FB0983">
      <w:pPr>
        <w:spacing w:after="0" w:line="240" w:lineRule="auto"/>
      </w:pPr>
      <w:r>
        <w:separator/>
      </w:r>
    </w:p>
  </w:footnote>
  <w:footnote w:type="continuationSeparator" w:id="0">
    <w:p w14:paraId="18165EA2" w14:textId="77777777" w:rsidR="006E6D80" w:rsidRDefault="006E6D80" w:rsidP="00FB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443D" w14:textId="77777777" w:rsidR="000D568C" w:rsidRDefault="000D56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740625"/>
      <w:docPartObj>
        <w:docPartGallery w:val="Page Numbers (Top of Page)"/>
        <w:docPartUnique/>
      </w:docPartObj>
    </w:sdtPr>
    <w:sdtEndPr>
      <w:rPr>
        <w:rFonts w:ascii="Times New Roman" w:hAnsi="Times New Roman" w:cs="Times New Roman"/>
      </w:rPr>
    </w:sdtEndPr>
    <w:sdtContent>
      <w:p w14:paraId="37F5300E" w14:textId="75C42D93" w:rsidR="000E3CD5" w:rsidRPr="005B1222" w:rsidRDefault="000E3CD5">
        <w:pPr>
          <w:pStyle w:val="Antrats"/>
          <w:jc w:val="center"/>
          <w:rPr>
            <w:rFonts w:ascii="Times New Roman" w:hAnsi="Times New Roman" w:cs="Times New Roman"/>
          </w:rPr>
        </w:pPr>
        <w:r w:rsidRPr="005B1222">
          <w:rPr>
            <w:rFonts w:ascii="Times New Roman" w:hAnsi="Times New Roman" w:cs="Times New Roman"/>
          </w:rPr>
          <w:fldChar w:fldCharType="begin"/>
        </w:r>
        <w:r w:rsidRPr="005B1222">
          <w:rPr>
            <w:rFonts w:ascii="Times New Roman" w:hAnsi="Times New Roman" w:cs="Times New Roman"/>
          </w:rPr>
          <w:instrText>PAGE   \* MERGEFORMAT</w:instrText>
        </w:r>
        <w:r w:rsidRPr="005B1222">
          <w:rPr>
            <w:rFonts w:ascii="Times New Roman" w:hAnsi="Times New Roman" w:cs="Times New Roman"/>
          </w:rPr>
          <w:fldChar w:fldCharType="separate"/>
        </w:r>
        <w:r w:rsidR="00353C40">
          <w:rPr>
            <w:rFonts w:ascii="Times New Roman" w:hAnsi="Times New Roman" w:cs="Times New Roman"/>
            <w:noProof/>
          </w:rPr>
          <w:t>14</w:t>
        </w:r>
        <w:r w:rsidRPr="005B1222">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9150" w14:textId="77777777" w:rsidR="000D568C" w:rsidRDefault="000D56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1B6"/>
    <w:multiLevelType w:val="hybridMultilevel"/>
    <w:tmpl w:val="48BE02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C719B9"/>
    <w:multiLevelType w:val="multilevel"/>
    <w:tmpl w:val="1EE82532"/>
    <w:lvl w:ilvl="0">
      <w:start w:val="46"/>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245219"/>
    <w:multiLevelType w:val="multilevel"/>
    <w:tmpl w:val="507AEDDE"/>
    <w:lvl w:ilvl="0">
      <w:start w:val="1"/>
      <w:numFmt w:val="decimal"/>
      <w:suff w:val="space"/>
      <w:lvlText w:val="%1."/>
      <w:lvlJc w:val="left"/>
      <w:pPr>
        <w:ind w:firstLine="851"/>
      </w:pPr>
      <w:rPr>
        <w:rFonts w:hint="default"/>
        <w:b w:val="0"/>
        <w:bCs w:val="0"/>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800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27E5D"/>
    <w:multiLevelType w:val="multilevel"/>
    <w:tmpl w:val="27D0E07E"/>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bullet"/>
      <w:lvlText w:val=""/>
      <w:lvlJc w:val="left"/>
      <w:pPr>
        <w:ind w:left="1211" w:hanging="360"/>
      </w:pPr>
      <w:rPr>
        <w:rFonts w:ascii="Wingdings" w:hAnsi="Wingdings" w:hint="default"/>
      </w:rPr>
    </w:lvl>
    <w:lvl w:ilvl="3">
      <w:start w:val="1"/>
      <w:numFmt w:val="decimal"/>
      <w:suff w:val="space"/>
      <w:lvlText w:val="%1.%2.%3.%4."/>
      <w:lvlJc w:val="left"/>
      <w:pPr>
        <w:ind w:firstLine="851"/>
      </w:pPr>
      <w:rPr>
        <w:rFonts w:hint="default"/>
        <w:i w:val="0"/>
        <w:i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6195A"/>
    <w:multiLevelType w:val="hybridMultilevel"/>
    <w:tmpl w:val="2D9C098C"/>
    <w:lvl w:ilvl="0" w:tplc="F9A611F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141B9D"/>
    <w:multiLevelType w:val="hybridMultilevel"/>
    <w:tmpl w:val="E732F936"/>
    <w:lvl w:ilvl="0" w:tplc="0A42DB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B51446"/>
    <w:multiLevelType w:val="multilevel"/>
    <w:tmpl w:val="A82893B2"/>
    <w:lvl w:ilvl="0">
      <w:start w:val="1"/>
      <w:numFmt w:val="decimal"/>
      <w:suff w:val="space"/>
      <w:lvlText w:val="%1."/>
      <w:lvlJc w:val="left"/>
      <w:pPr>
        <w:ind w:firstLine="851"/>
      </w:pPr>
      <w:rPr>
        <w:rFonts w:hint="default"/>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C00039"/>
    <w:multiLevelType w:val="multilevel"/>
    <w:tmpl w:val="E2905CF2"/>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ascii="Times New Roman" w:hAnsi="Times New Roman" w:cs="Times New Roman" w:hint="default"/>
        <w:i w:val="0"/>
        <w:iCs w:val="0"/>
        <w:strike w:val="0"/>
        <w:color w:val="auto"/>
        <w:sz w:val="24"/>
        <w:szCs w:val="24"/>
      </w:rPr>
    </w:lvl>
    <w:lvl w:ilvl="3">
      <w:start w:val="1"/>
      <w:numFmt w:val="decimal"/>
      <w:suff w:val="space"/>
      <w:lvlText w:val="%1.%2.%3.%4."/>
      <w:lvlJc w:val="left"/>
      <w:pPr>
        <w:ind w:firstLine="851"/>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FE5C7A"/>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1A491BDA"/>
    <w:multiLevelType w:val="multilevel"/>
    <w:tmpl w:val="9278A2BA"/>
    <w:lvl w:ilvl="0">
      <w:start w:val="54"/>
      <w:numFmt w:val="decimal"/>
      <w:lvlText w:val="%1."/>
      <w:lvlJc w:val="left"/>
      <w:pPr>
        <w:ind w:left="480" w:hanging="480"/>
      </w:pPr>
      <w:rPr>
        <w:rFonts w:hint="default"/>
      </w:rPr>
    </w:lvl>
    <w:lvl w:ilvl="1">
      <w:start w:val="9"/>
      <w:numFmt w:val="decimal"/>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B361E9E"/>
    <w:multiLevelType w:val="multilevel"/>
    <w:tmpl w:val="7E00610C"/>
    <w:lvl w:ilvl="0">
      <w:start w:val="57"/>
      <w:numFmt w:val="decimal"/>
      <w:lvlText w:val="%1."/>
      <w:lvlJc w:val="left"/>
      <w:pPr>
        <w:ind w:left="480" w:hanging="480"/>
      </w:pPr>
      <w:rPr>
        <w:rFonts w:hint="default"/>
      </w:rPr>
    </w:lvl>
    <w:lvl w:ilvl="1">
      <w:start w:val="1"/>
      <w:numFmt w:val="decimal"/>
      <w:suff w:val="space"/>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6E6018D"/>
    <w:multiLevelType w:val="multilevel"/>
    <w:tmpl w:val="9278A2BA"/>
    <w:lvl w:ilvl="0">
      <w:start w:val="54"/>
      <w:numFmt w:val="decimal"/>
      <w:lvlText w:val="%1."/>
      <w:lvlJc w:val="left"/>
      <w:pPr>
        <w:ind w:left="480" w:hanging="480"/>
      </w:pPr>
      <w:rPr>
        <w:rFonts w:hint="default"/>
      </w:rPr>
    </w:lvl>
    <w:lvl w:ilvl="1">
      <w:start w:val="9"/>
      <w:numFmt w:val="decimal"/>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7DA0ED6"/>
    <w:multiLevelType w:val="multilevel"/>
    <w:tmpl w:val="D222F686"/>
    <w:lvl w:ilvl="0">
      <w:start w:val="56"/>
      <w:numFmt w:val="decimal"/>
      <w:lvlText w:val="%1."/>
      <w:lvlJc w:val="left"/>
      <w:pPr>
        <w:ind w:left="1211" w:hanging="360"/>
      </w:pPr>
    </w:lvl>
    <w:lvl w:ilvl="1">
      <w:start w:val="1"/>
      <w:numFmt w:val="decimal"/>
      <w:lvlText w:val="%1.%2."/>
      <w:lvlJc w:val="left"/>
      <w:pPr>
        <w:ind w:left="1331" w:hanging="480"/>
      </w:pPr>
      <w:rPr>
        <w:rFonts w:ascii="Times New Roman" w:hAnsi="Times New Roman" w:cs="Times New Roman"/>
      </w:rPr>
    </w:lvl>
    <w:lvl w:ilvl="2">
      <w:start w:val="1"/>
      <w:numFmt w:val="decimal"/>
      <w:lvlText w:val="%1.%2.%3."/>
      <w:lvlJc w:val="left"/>
      <w:pPr>
        <w:ind w:left="1571" w:hanging="720"/>
      </w:pPr>
      <w:rPr>
        <w:rFonts w:ascii="Times New Roman" w:hAnsi="Times New Roman" w:cs="Times New Roman"/>
      </w:rPr>
    </w:lvl>
    <w:lvl w:ilvl="3">
      <w:start w:val="1"/>
      <w:numFmt w:val="decimal"/>
      <w:lvlText w:val="%1.%2.%3.%4."/>
      <w:lvlJc w:val="left"/>
      <w:pPr>
        <w:ind w:left="1571" w:hanging="720"/>
      </w:pPr>
      <w:rPr>
        <w:rFonts w:ascii="Times New Roman" w:hAnsi="Times New Roman" w:cs="Times New Roman"/>
      </w:rPr>
    </w:lvl>
    <w:lvl w:ilvl="4">
      <w:start w:val="1"/>
      <w:numFmt w:val="decimal"/>
      <w:lvlText w:val="%1.%2.%3.%4.%5."/>
      <w:lvlJc w:val="left"/>
      <w:pPr>
        <w:ind w:left="1931" w:hanging="1080"/>
      </w:pPr>
      <w:rPr>
        <w:rFonts w:ascii="Times New Roman" w:hAnsi="Times New Roman" w:cs="Times New Roman"/>
      </w:rPr>
    </w:lvl>
    <w:lvl w:ilvl="5">
      <w:start w:val="1"/>
      <w:numFmt w:val="decimal"/>
      <w:lvlText w:val="%1.%2.%3.%4.%5.%6."/>
      <w:lvlJc w:val="left"/>
      <w:pPr>
        <w:ind w:left="1931" w:hanging="1080"/>
      </w:pPr>
      <w:rPr>
        <w:rFonts w:ascii="Times New Roman" w:hAnsi="Times New Roman" w:cs="Times New Roman"/>
      </w:rPr>
    </w:lvl>
    <w:lvl w:ilvl="6">
      <w:start w:val="1"/>
      <w:numFmt w:val="decimal"/>
      <w:lvlText w:val="%1.%2.%3.%4.%5.%6.%7."/>
      <w:lvlJc w:val="left"/>
      <w:pPr>
        <w:ind w:left="2291" w:hanging="1440"/>
      </w:pPr>
      <w:rPr>
        <w:rFonts w:ascii="Times New Roman" w:hAnsi="Times New Roman" w:cs="Times New Roman"/>
      </w:rPr>
    </w:lvl>
    <w:lvl w:ilvl="7">
      <w:start w:val="1"/>
      <w:numFmt w:val="decimal"/>
      <w:lvlText w:val="%1.%2.%3.%4.%5.%6.%7.%8."/>
      <w:lvlJc w:val="left"/>
      <w:pPr>
        <w:ind w:left="2291" w:hanging="1440"/>
      </w:pPr>
      <w:rPr>
        <w:rFonts w:ascii="Times New Roman" w:hAnsi="Times New Roman" w:cs="Times New Roman"/>
      </w:rPr>
    </w:lvl>
    <w:lvl w:ilvl="8">
      <w:start w:val="1"/>
      <w:numFmt w:val="decimal"/>
      <w:lvlText w:val="%1.%2.%3.%4.%5.%6.%7.%8.%9."/>
      <w:lvlJc w:val="left"/>
      <w:pPr>
        <w:ind w:left="2651" w:hanging="1800"/>
      </w:pPr>
      <w:rPr>
        <w:rFonts w:ascii="Times New Roman" w:hAnsi="Times New Roman" w:cs="Times New Roman"/>
      </w:rPr>
    </w:lvl>
  </w:abstractNum>
  <w:abstractNum w:abstractNumId="15" w15:restartNumberingAfterBreak="0">
    <w:nsid w:val="28F03B34"/>
    <w:multiLevelType w:val="hybridMultilevel"/>
    <w:tmpl w:val="ED8A86A8"/>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6" w15:restartNumberingAfterBreak="0">
    <w:nsid w:val="30EE68E5"/>
    <w:multiLevelType w:val="hybridMultilevel"/>
    <w:tmpl w:val="43381F68"/>
    <w:lvl w:ilvl="0" w:tplc="A420FC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32774844"/>
    <w:multiLevelType w:val="multilevel"/>
    <w:tmpl w:val="3D08D90A"/>
    <w:lvl w:ilvl="0">
      <w:start w:val="54"/>
      <w:numFmt w:val="decimal"/>
      <w:lvlText w:val="%1."/>
      <w:lvlJc w:val="left"/>
      <w:pPr>
        <w:ind w:left="480" w:hanging="480"/>
      </w:pPr>
      <w:rPr>
        <w:rFonts w:hint="default"/>
      </w:rPr>
    </w:lvl>
    <w:lvl w:ilvl="1">
      <w:start w:val="11"/>
      <w:numFmt w:val="decimal"/>
      <w:suff w:val="space"/>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36726D9"/>
    <w:multiLevelType w:val="hybridMultilevel"/>
    <w:tmpl w:val="8F8A429C"/>
    <w:lvl w:ilvl="0" w:tplc="41D05B0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1E474A"/>
    <w:multiLevelType w:val="hybridMultilevel"/>
    <w:tmpl w:val="31A01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304C27"/>
    <w:multiLevelType w:val="multilevel"/>
    <w:tmpl w:val="F126EEEE"/>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ascii="Times New Roman" w:hAnsi="Times New Roman" w:cs="Times New Roman" w:hint="default"/>
        <w:i w:val="0"/>
        <w:iCs w:val="0"/>
        <w:strike w:val="0"/>
        <w:color w:val="auto"/>
        <w:sz w:val="24"/>
        <w:szCs w:val="24"/>
      </w:rPr>
    </w:lvl>
    <w:lvl w:ilvl="3">
      <w:start w:val="1"/>
      <w:numFmt w:val="decimal"/>
      <w:suff w:val="space"/>
      <w:lvlText w:val="%1.%2.%3.%4."/>
      <w:lvlJc w:val="left"/>
      <w:pPr>
        <w:ind w:firstLine="851"/>
      </w:pPr>
      <w:rPr>
        <w:rFonts w:hint="default"/>
        <w:i w:val="0"/>
        <w:i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A85746"/>
    <w:multiLevelType w:val="hybridMultilevel"/>
    <w:tmpl w:val="F4EA7886"/>
    <w:lvl w:ilvl="0" w:tplc="5F360C9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3C001322"/>
    <w:multiLevelType w:val="multilevel"/>
    <w:tmpl w:val="8234705E"/>
    <w:lvl w:ilvl="0">
      <w:start w:val="48"/>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3C7A6521"/>
    <w:multiLevelType w:val="multilevel"/>
    <w:tmpl w:val="9278A2BA"/>
    <w:lvl w:ilvl="0">
      <w:start w:val="54"/>
      <w:numFmt w:val="decimal"/>
      <w:lvlText w:val="%1."/>
      <w:lvlJc w:val="left"/>
      <w:pPr>
        <w:ind w:left="480" w:hanging="480"/>
      </w:pPr>
      <w:rPr>
        <w:rFonts w:hint="default"/>
      </w:rPr>
    </w:lvl>
    <w:lvl w:ilvl="1">
      <w:start w:val="9"/>
      <w:numFmt w:val="decimal"/>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3D8A16DD"/>
    <w:multiLevelType w:val="hybridMultilevel"/>
    <w:tmpl w:val="7E5AA2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1D216E"/>
    <w:multiLevelType w:val="hybridMultilevel"/>
    <w:tmpl w:val="77E0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D51A49"/>
    <w:multiLevelType w:val="multilevel"/>
    <w:tmpl w:val="1718597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8831972"/>
    <w:multiLevelType w:val="hybridMultilevel"/>
    <w:tmpl w:val="DFA2E50A"/>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297801"/>
    <w:multiLevelType w:val="multilevel"/>
    <w:tmpl w:val="16784F7C"/>
    <w:lvl w:ilvl="0">
      <w:start w:val="4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09B0630"/>
    <w:multiLevelType w:val="multilevel"/>
    <w:tmpl w:val="CFF203E6"/>
    <w:lvl w:ilvl="0">
      <w:start w:val="43"/>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15A31F3"/>
    <w:multiLevelType w:val="hybridMultilevel"/>
    <w:tmpl w:val="61DE000E"/>
    <w:lvl w:ilvl="0" w:tplc="B49AEAEE">
      <w:start w:val="1"/>
      <w:numFmt w:val="decimal"/>
      <w:lvlText w:val="%1."/>
      <w:lvlJc w:val="left"/>
      <w:pPr>
        <w:ind w:left="1880" w:hanging="360"/>
      </w:pPr>
      <w:rPr>
        <w:rFonts w:hint="default"/>
      </w:rPr>
    </w:lvl>
    <w:lvl w:ilvl="1" w:tplc="08090019" w:tentative="1">
      <w:start w:val="1"/>
      <w:numFmt w:val="lowerLetter"/>
      <w:lvlText w:val="%2."/>
      <w:lvlJc w:val="left"/>
      <w:pPr>
        <w:ind w:left="2600" w:hanging="360"/>
      </w:pPr>
    </w:lvl>
    <w:lvl w:ilvl="2" w:tplc="0809001B" w:tentative="1">
      <w:start w:val="1"/>
      <w:numFmt w:val="lowerRoman"/>
      <w:lvlText w:val="%3."/>
      <w:lvlJc w:val="right"/>
      <w:pPr>
        <w:ind w:left="3320" w:hanging="180"/>
      </w:pPr>
    </w:lvl>
    <w:lvl w:ilvl="3" w:tplc="0809000F" w:tentative="1">
      <w:start w:val="1"/>
      <w:numFmt w:val="decimal"/>
      <w:lvlText w:val="%4."/>
      <w:lvlJc w:val="left"/>
      <w:pPr>
        <w:ind w:left="4040" w:hanging="360"/>
      </w:pPr>
    </w:lvl>
    <w:lvl w:ilvl="4" w:tplc="08090019" w:tentative="1">
      <w:start w:val="1"/>
      <w:numFmt w:val="lowerLetter"/>
      <w:lvlText w:val="%5."/>
      <w:lvlJc w:val="left"/>
      <w:pPr>
        <w:ind w:left="4760" w:hanging="360"/>
      </w:pPr>
    </w:lvl>
    <w:lvl w:ilvl="5" w:tplc="0809001B" w:tentative="1">
      <w:start w:val="1"/>
      <w:numFmt w:val="lowerRoman"/>
      <w:lvlText w:val="%6."/>
      <w:lvlJc w:val="right"/>
      <w:pPr>
        <w:ind w:left="5480" w:hanging="180"/>
      </w:pPr>
    </w:lvl>
    <w:lvl w:ilvl="6" w:tplc="0809000F" w:tentative="1">
      <w:start w:val="1"/>
      <w:numFmt w:val="decimal"/>
      <w:lvlText w:val="%7."/>
      <w:lvlJc w:val="left"/>
      <w:pPr>
        <w:ind w:left="6200" w:hanging="360"/>
      </w:pPr>
    </w:lvl>
    <w:lvl w:ilvl="7" w:tplc="08090019" w:tentative="1">
      <w:start w:val="1"/>
      <w:numFmt w:val="lowerLetter"/>
      <w:lvlText w:val="%8."/>
      <w:lvlJc w:val="left"/>
      <w:pPr>
        <w:ind w:left="6920" w:hanging="360"/>
      </w:pPr>
    </w:lvl>
    <w:lvl w:ilvl="8" w:tplc="0809001B" w:tentative="1">
      <w:start w:val="1"/>
      <w:numFmt w:val="lowerRoman"/>
      <w:lvlText w:val="%9."/>
      <w:lvlJc w:val="right"/>
      <w:pPr>
        <w:ind w:left="7640" w:hanging="180"/>
      </w:pPr>
    </w:lvl>
  </w:abstractNum>
  <w:abstractNum w:abstractNumId="33" w15:restartNumberingAfterBreak="0">
    <w:nsid w:val="54AC158E"/>
    <w:multiLevelType w:val="hybridMultilevel"/>
    <w:tmpl w:val="3908757A"/>
    <w:lvl w:ilvl="0" w:tplc="EF02B87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F968A9"/>
    <w:multiLevelType w:val="hybridMultilevel"/>
    <w:tmpl w:val="BF86FAE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5603078B"/>
    <w:multiLevelType w:val="multilevel"/>
    <w:tmpl w:val="CE58B16E"/>
    <w:lvl w:ilvl="0">
      <w:start w:val="54"/>
      <w:numFmt w:val="decimal"/>
      <w:suff w:val="space"/>
      <w:lvlText w:val="%1."/>
      <w:lvlJc w:val="left"/>
      <w:pPr>
        <w:ind w:left="480" w:hanging="480"/>
      </w:pPr>
      <w:rPr>
        <w:rFonts w:hint="default"/>
      </w:rPr>
    </w:lvl>
    <w:lvl w:ilvl="1">
      <w:start w:val="11"/>
      <w:numFmt w:val="decimal"/>
      <w:suff w:val="space"/>
      <w:lvlText w:val="%1.%2."/>
      <w:lvlJc w:val="left"/>
      <w:pPr>
        <w:ind w:left="907" w:hanging="56"/>
      </w:pPr>
      <w:rPr>
        <w:rFonts w:ascii="Times New Roman" w:hAnsi="Times New Roman" w:cs="Times New Roman"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7" w15:restartNumberingAfterBreak="0">
    <w:nsid w:val="5A8B62B1"/>
    <w:multiLevelType w:val="multilevel"/>
    <w:tmpl w:val="EEFE49CE"/>
    <w:lvl w:ilvl="0">
      <w:start w:val="51"/>
      <w:numFmt w:val="decimal"/>
      <w:lvlText w:val="%1."/>
      <w:lvlJc w:val="left"/>
      <w:pPr>
        <w:ind w:left="1795" w:hanging="660"/>
      </w:pPr>
      <w:rPr>
        <w:rFonts w:hint="default"/>
      </w:rPr>
    </w:lvl>
    <w:lvl w:ilvl="1">
      <w:start w:val="1"/>
      <w:numFmt w:val="decimal"/>
      <w:lvlText w:val="%1.%2."/>
      <w:lvlJc w:val="left"/>
      <w:pPr>
        <w:ind w:left="1511" w:hanging="6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5B424F5B"/>
    <w:multiLevelType w:val="hybridMultilevel"/>
    <w:tmpl w:val="8E447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BAC1387"/>
    <w:multiLevelType w:val="multilevel"/>
    <w:tmpl w:val="9A8219D4"/>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5CD63FFA"/>
    <w:multiLevelType w:val="multilevel"/>
    <w:tmpl w:val="109800B2"/>
    <w:lvl w:ilvl="0">
      <w:start w:val="54"/>
      <w:numFmt w:val="decimal"/>
      <w:lvlText w:val="%1."/>
      <w:lvlJc w:val="left"/>
      <w:pPr>
        <w:ind w:left="480" w:hanging="480"/>
      </w:pPr>
      <w:rPr>
        <w:rFonts w:hint="default"/>
      </w:rPr>
    </w:lvl>
    <w:lvl w:ilvl="1">
      <w:start w:val="11"/>
      <w:numFmt w:val="decimal"/>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5D293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3219A6"/>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63102E3A"/>
    <w:multiLevelType w:val="hybridMultilevel"/>
    <w:tmpl w:val="528C38D8"/>
    <w:lvl w:ilvl="0" w:tplc="F9688BB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251A43"/>
    <w:multiLevelType w:val="hybridMultilevel"/>
    <w:tmpl w:val="3AFE9E70"/>
    <w:lvl w:ilvl="0" w:tplc="0809000F">
      <w:start w:val="1"/>
      <w:numFmt w:val="decimal"/>
      <w:lvlText w:val="%1."/>
      <w:lvlJc w:val="left"/>
      <w:pPr>
        <w:ind w:left="720" w:hanging="360"/>
      </w:pPr>
      <w:rPr>
        <w:rFonts w:hint="default"/>
      </w:rPr>
    </w:lvl>
    <w:lvl w:ilvl="1" w:tplc="976A535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02FBD"/>
    <w:multiLevelType w:val="hybridMultilevel"/>
    <w:tmpl w:val="1B46B90E"/>
    <w:lvl w:ilvl="0" w:tplc="6E0887A8">
      <w:start w:val="5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0423BD"/>
    <w:multiLevelType w:val="hybridMultilevel"/>
    <w:tmpl w:val="10B2E298"/>
    <w:lvl w:ilvl="0" w:tplc="96BC3552">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30844E3"/>
    <w:multiLevelType w:val="hybridMultilevel"/>
    <w:tmpl w:val="C3A2D55E"/>
    <w:lvl w:ilvl="0" w:tplc="0CDCA58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4104CFD"/>
    <w:multiLevelType w:val="multilevel"/>
    <w:tmpl w:val="8354B76E"/>
    <w:lvl w:ilvl="0">
      <w:start w:val="4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65C7E87"/>
    <w:multiLevelType w:val="multilevel"/>
    <w:tmpl w:val="0B24B134"/>
    <w:lvl w:ilvl="0">
      <w:start w:val="57"/>
      <w:numFmt w:val="decimal"/>
      <w:lvlText w:val="%1."/>
      <w:lvlJc w:val="left"/>
      <w:pPr>
        <w:ind w:left="480" w:hanging="480"/>
      </w:pPr>
      <w:rPr>
        <w:rFonts w:hint="default"/>
      </w:rPr>
    </w:lvl>
    <w:lvl w:ilvl="1">
      <w:start w:val="2"/>
      <w:numFmt w:val="decimal"/>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886080B"/>
    <w:multiLevelType w:val="multilevel"/>
    <w:tmpl w:val="57EA3432"/>
    <w:lvl w:ilvl="0">
      <w:start w:val="5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9F91BA8"/>
    <w:multiLevelType w:val="hybridMultilevel"/>
    <w:tmpl w:val="B600D3E2"/>
    <w:lvl w:ilvl="0" w:tplc="8536E228">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E15730"/>
    <w:multiLevelType w:val="hybridMultilevel"/>
    <w:tmpl w:val="0E10F034"/>
    <w:lvl w:ilvl="0" w:tplc="68C00A0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5F0F59"/>
    <w:multiLevelType w:val="multilevel"/>
    <w:tmpl w:val="FA36A9BE"/>
    <w:lvl w:ilvl="0">
      <w:start w:val="57"/>
      <w:numFmt w:val="decimal"/>
      <w:lvlText w:val="%1."/>
      <w:lvlJc w:val="left"/>
      <w:pPr>
        <w:ind w:left="480" w:hanging="480"/>
      </w:pPr>
      <w:rPr>
        <w:rFonts w:hint="default"/>
      </w:rPr>
    </w:lvl>
    <w:lvl w:ilvl="1">
      <w:start w:val="1"/>
      <w:numFmt w:val="decimal"/>
      <w:suff w:val="space"/>
      <w:lvlText w:val="%1.%2."/>
      <w:lvlJc w:val="left"/>
      <w:pPr>
        <w:ind w:left="2041" w:hanging="56"/>
      </w:pPr>
      <w:rPr>
        <w:rFonts w:ascii="Times New Roman" w:hAnsi="Times New Roman" w:cs="Times New Roman"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DC423FF"/>
    <w:multiLevelType w:val="multilevel"/>
    <w:tmpl w:val="C47A0EDC"/>
    <w:lvl w:ilvl="0">
      <w:start w:val="62"/>
      <w:numFmt w:val="decimal"/>
      <w:suff w:val="space"/>
      <w:lvlText w:val="%1."/>
      <w:lvlJc w:val="left"/>
      <w:pPr>
        <w:ind w:left="480" w:hanging="480"/>
      </w:pPr>
      <w:rPr>
        <w:rFonts w:hint="default"/>
      </w:rPr>
    </w:lvl>
    <w:lvl w:ilvl="1">
      <w:start w:val="1"/>
      <w:numFmt w:val="decimal"/>
      <w:lvlText w:val="%1.%2."/>
      <w:lvlJc w:val="left"/>
      <w:pPr>
        <w:ind w:left="907" w:hanging="56"/>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7EC9409B"/>
    <w:multiLevelType w:val="hybridMultilevel"/>
    <w:tmpl w:val="5494463E"/>
    <w:lvl w:ilvl="0" w:tplc="A354397A">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7143170">
    <w:abstractNumId w:val="30"/>
  </w:num>
  <w:num w:numId="2" w16cid:durableId="1921982062">
    <w:abstractNumId w:val="48"/>
  </w:num>
  <w:num w:numId="3" w16cid:durableId="1386029438">
    <w:abstractNumId w:val="1"/>
  </w:num>
  <w:num w:numId="4" w16cid:durableId="2119985235">
    <w:abstractNumId w:val="20"/>
  </w:num>
  <w:num w:numId="5" w16cid:durableId="1878472812">
    <w:abstractNumId w:val="16"/>
  </w:num>
  <w:num w:numId="6" w16cid:durableId="1370573504">
    <w:abstractNumId w:val="38"/>
  </w:num>
  <w:num w:numId="7" w16cid:durableId="152137820">
    <w:abstractNumId w:val="27"/>
  </w:num>
  <w:num w:numId="8" w16cid:durableId="1501502652">
    <w:abstractNumId w:val="29"/>
  </w:num>
  <w:num w:numId="9" w16cid:durableId="2040233880">
    <w:abstractNumId w:val="24"/>
  </w:num>
  <w:num w:numId="10" w16cid:durableId="1067220073">
    <w:abstractNumId w:val="3"/>
  </w:num>
  <w:num w:numId="11" w16cid:durableId="1295401931">
    <w:abstractNumId w:val="22"/>
  </w:num>
  <w:num w:numId="12" w16cid:durableId="1652981057">
    <w:abstractNumId w:val="10"/>
  </w:num>
  <w:num w:numId="13" w16cid:durableId="1235626456">
    <w:abstractNumId w:val="42"/>
  </w:num>
  <w:num w:numId="14" w16cid:durableId="1216938214">
    <w:abstractNumId w:val="8"/>
  </w:num>
  <w:num w:numId="15" w16cid:durableId="358556325">
    <w:abstractNumId w:val="36"/>
  </w:num>
  <w:num w:numId="16" w16cid:durableId="1234856489">
    <w:abstractNumId w:val="31"/>
  </w:num>
  <w:num w:numId="17" w16cid:durableId="1583949687">
    <w:abstractNumId w:val="28"/>
  </w:num>
  <w:num w:numId="18" w16cid:durableId="199174062">
    <w:abstractNumId w:val="6"/>
  </w:num>
  <w:num w:numId="19" w16cid:durableId="416026161">
    <w:abstractNumId w:val="25"/>
  </w:num>
  <w:num w:numId="20" w16cid:durableId="1087464001">
    <w:abstractNumId w:val="33"/>
  </w:num>
  <w:num w:numId="21" w16cid:durableId="1214268044">
    <w:abstractNumId w:val="5"/>
  </w:num>
  <w:num w:numId="22" w16cid:durableId="1679578101">
    <w:abstractNumId w:val="55"/>
  </w:num>
  <w:num w:numId="23" w16cid:durableId="835455509">
    <w:abstractNumId w:val="47"/>
  </w:num>
  <w:num w:numId="24" w16cid:durableId="713311957">
    <w:abstractNumId w:val="18"/>
  </w:num>
  <w:num w:numId="25" w16cid:durableId="1479417892">
    <w:abstractNumId w:val="43"/>
  </w:num>
  <w:num w:numId="26" w16cid:durableId="692539067">
    <w:abstractNumId w:val="52"/>
  </w:num>
  <w:num w:numId="27" w16cid:durableId="1515268617">
    <w:abstractNumId w:val="51"/>
  </w:num>
  <w:num w:numId="28" w16cid:durableId="396437067">
    <w:abstractNumId w:val="26"/>
  </w:num>
  <w:num w:numId="29" w16cid:durableId="837622759">
    <w:abstractNumId w:val="39"/>
  </w:num>
  <w:num w:numId="30" w16cid:durableId="961614714">
    <w:abstractNumId w:val="50"/>
  </w:num>
  <w:num w:numId="31" w16cid:durableId="2072532704">
    <w:abstractNumId w:val="37"/>
  </w:num>
  <w:num w:numId="32" w16cid:durableId="1215853304">
    <w:abstractNumId w:val="21"/>
  </w:num>
  <w:num w:numId="33" w16cid:durableId="436173660">
    <w:abstractNumId w:val="32"/>
  </w:num>
  <w:num w:numId="34" w16cid:durableId="855193127">
    <w:abstractNumId w:val="45"/>
  </w:num>
  <w:num w:numId="35" w16cid:durableId="234975691">
    <w:abstractNumId w:val="2"/>
  </w:num>
  <w:num w:numId="36" w16cid:durableId="1563786334">
    <w:abstractNumId w:val="44"/>
  </w:num>
  <w:num w:numId="37" w16cid:durableId="1606379212">
    <w:abstractNumId w:val="46"/>
  </w:num>
  <w:num w:numId="38" w16cid:durableId="382216543">
    <w:abstractNumId w:val="7"/>
  </w:num>
  <w:num w:numId="39" w16cid:durableId="278416617">
    <w:abstractNumId w:val="14"/>
  </w:num>
  <w:num w:numId="40" w16cid:durableId="1552036993">
    <w:abstractNumId w:val="0"/>
  </w:num>
  <w:num w:numId="41" w16cid:durableId="274214103">
    <w:abstractNumId w:val="41"/>
  </w:num>
  <w:num w:numId="42" w16cid:durableId="2034644626">
    <w:abstractNumId w:val="19"/>
  </w:num>
  <w:num w:numId="43" w16cid:durableId="1174997824">
    <w:abstractNumId w:val="34"/>
  </w:num>
  <w:num w:numId="44" w16cid:durableId="1898397109">
    <w:abstractNumId w:val="35"/>
  </w:num>
  <w:num w:numId="45" w16cid:durableId="1196499536">
    <w:abstractNumId w:val="9"/>
  </w:num>
  <w:num w:numId="46" w16cid:durableId="483744132">
    <w:abstractNumId w:val="40"/>
  </w:num>
  <w:num w:numId="47" w16cid:durableId="73938890">
    <w:abstractNumId w:val="54"/>
  </w:num>
  <w:num w:numId="48" w16cid:durableId="1135368217">
    <w:abstractNumId w:val="49"/>
  </w:num>
  <w:num w:numId="49" w16cid:durableId="593175514">
    <w:abstractNumId w:val="12"/>
  </w:num>
  <w:num w:numId="50" w16cid:durableId="1009062656">
    <w:abstractNumId w:val="11"/>
  </w:num>
  <w:num w:numId="51" w16cid:durableId="1153763839">
    <w:abstractNumId w:val="23"/>
  </w:num>
  <w:num w:numId="52" w16cid:durableId="199511035">
    <w:abstractNumId w:val="13"/>
  </w:num>
  <w:num w:numId="53" w16cid:durableId="104034261">
    <w:abstractNumId w:val="53"/>
  </w:num>
  <w:num w:numId="54" w16cid:durableId="1958414100">
    <w:abstractNumId w:val="15"/>
  </w:num>
  <w:num w:numId="55" w16cid:durableId="217740546">
    <w:abstractNumId w:val="17"/>
  </w:num>
  <w:num w:numId="56" w16cid:durableId="48771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1298"/>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26"/>
    <w:rsid w:val="00001B2F"/>
    <w:rsid w:val="0001495E"/>
    <w:rsid w:val="0002166C"/>
    <w:rsid w:val="00023BBA"/>
    <w:rsid w:val="0003188D"/>
    <w:rsid w:val="00035E53"/>
    <w:rsid w:val="00036299"/>
    <w:rsid w:val="0003703B"/>
    <w:rsid w:val="00047E76"/>
    <w:rsid w:val="000538DA"/>
    <w:rsid w:val="00055FC3"/>
    <w:rsid w:val="0005618F"/>
    <w:rsid w:val="00062371"/>
    <w:rsid w:val="00062A93"/>
    <w:rsid w:val="00066B24"/>
    <w:rsid w:val="00072233"/>
    <w:rsid w:val="000778A6"/>
    <w:rsid w:val="00081F56"/>
    <w:rsid w:val="000827C6"/>
    <w:rsid w:val="00083103"/>
    <w:rsid w:val="00086BA8"/>
    <w:rsid w:val="00092D3B"/>
    <w:rsid w:val="00095415"/>
    <w:rsid w:val="00096DFD"/>
    <w:rsid w:val="00097320"/>
    <w:rsid w:val="00097829"/>
    <w:rsid w:val="000A5C59"/>
    <w:rsid w:val="000A5C7B"/>
    <w:rsid w:val="000B587B"/>
    <w:rsid w:val="000B6717"/>
    <w:rsid w:val="000B7C97"/>
    <w:rsid w:val="000C0780"/>
    <w:rsid w:val="000C0883"/>
    <w:rsid w:val="000C4A95"/>
    <w:rsid w:val="000D143E"/>
    <w:rsid w:val="000D3030"/>
    <w:rsid w:val="000D362E"/>
    <w:rsid w:val="000D3936"/>
    <w:rsid w:val="000D43D8"/>
    <w:rsid w:val="000D568C"/>
    <w:rsid w:val="000D7751"/>
    <w:rsid w:val="000E04AE"/>
    <w:rsid w:val="000E3CD5"/>
    <w:rsid w:val="000E5D76"/>
    <w:rsid w:val="000F08E7"/>
    <w:rsid w:val="000F455C"/>
    <w:rsid w:val="000F508F"/>
    <w:rsid w:val="000F5C99"/>
    <w:rsid w:val="00102C01"/>
    <w:rsid w:val="00104002"/>
    <w:rsid w:val="00107FD1"/>
    <w:rsid w:val="00112714"/>
    <w:rsid w:val="0011450B"/>
    <w:rsid w:val="00115269"/>
    <w:rsid w:val="001234A1"/>
    <w:rsid w:val="00123681"/>
    <w:rsid w:val="00126BFB"/>
    <w:rsid w:val="00132C45"/>
    <w:rsid w:val="0013489C"/>
    <w:rsid w:val="00134A26"/>
    <w:rsid w:val="00135CD8"/>
    <w:rsid w:val="00140944"/>
    <w:rsid w:val="0014195E"/>
    <w:rsid w:val="00143B5C"/>
    <w:rsid w:val="00152916"/>
    <w:rsid w:val="00152B2D"/>
    <w:rsid w:val="00152CE8"/>
    <w:rsid w:val="001548CF"/>
    <w:rsid w:val="00155C24"/>
    <w:rsid w:val="00164342"/>
    <w:rsid w:val="00171E57"/>
    <w:rsid w:val="0017467C"/>
    <w:rsid w:val="00174CDB"/>
    <w:rsid w:val="00183F91"/>
    <w:rsid w:val="0019340B"/>
    <w:rsid w:val="00194225"/>
    <w:rsid w:val="001A1008"/>
    <w:rsid w:val="001A1A15"/>
    <w:rsid w:val="001A3D3B"/>
    <w:rsid w:val="001A7E73"/>
    <w:rsid w:val="001B3859"/>
    <w:rsid w:val="001B6917"/>
    <w:rsid w:val="001C1E5E"/>
    <w:rsid w:val="001D348B"/>
    <w:rsid w:val="001E03FC"/>
    <w:rsid w:val="001E0D12"/>
    <w:rsid w:val="001E5388"/>
    <w:rsid w:val="001E77E5"/>
    <w:rsid w:val="001E7C41"/>
    <w:rsid w:val="001F2007"/>
    <w:rsid w:val="001F5032"/>
    <w:rsid w:val="001F61D9"/>
    <w:rsid w:val="00200912"/>
    <w:rsid w:val="00204F81"/>
    <w:rsid w:val="00205ED4"/>
    <w:rsid w:val="00207AFA"/>
    <w:rsid w:val="00212171"/>
    <w:rsid w:val="00212E3B"/>
    <w:rsid w:val="0021626B"/>
    <w:rsid w:val="00220BAA"/>
    <w:rsid w:val="0022296A"/>
    <w:rsid w:val="002262B3"/>
    <w:rsid w:val="002262E2"/>
    <w:rsid w:val="0022763B"/>
    <w:rsid w:val="00231DCD"/>
    <w:rsid w:val="00235523"/>
    <w:rsid w:val="0023552C"/>
    <w:rsid w:val="00237819"/>
    <w:rsid w:val="00240FFE"/>
    <w:rsid w:val="00246E88"/>
    <w:rsid w:val="002523CD"/>
    <w:rsid w:val="002524E7"/>
    <w:rsid w:val="002534E1"/>
    <w:rsid w:val="00256968"/>
    <w:rsid w:val="002572BB"/>
    <w:rsid w:val="00257502"/>
    <w:rsid w:val="002612AA"/>
    <w:rsid w:val="00264EE0"/>
    <w:rsid w:val="00266488"/>
    <w:rsid w:val="00267582"/>
    <w:rsid w:val="00275158"/>
    <w:rsid w:val="00281BB6"/>
    <w:rsid w:val="00282160"/>
    <w:rsid w:val="002860C1"/>
    <w:rsid w:val="00293F88"/>
    <w:rsid w:val="002979DA"/>
    <w:rsid w:val="002B43A8"/>
    <w:rsid w:val="002C0625"/>
    <w:rsid w:val="002C1320"/>
    <w:rsid w:val="002C4110"/>
    <w:rsid w:val="002D69ED"/>
    <w:rsid w:val="002E3D96"/>
    <w:rsid w:val="002E5331"/>
    <w:rsid w:val="002E67B1"/>
    <w:rsid w:val="002F1D55"/>
    <w:rsid w:val="002F3EEC"/>
    <w:rsid w:val="002F5894"/>
    <w:rsid w:val="00302780"/>
    <w:rsid w:val="003079C3"/>
    <w:rsid w:val="00307BB7"/>
    <w:rsid w:val="0031796A"/>
    <w:rsid w:val="0032186C"/>
    <w:rsid w:val="00324210"/>
    <w:rsid w:val="003276CE"/>
    <w:rsid w:val="003278C0"/>
    <w:rsid w:val="00333C6F"/>
    <w:rsid w:val="00334ED1"/>
    <w:rsid w:val="00335241"/>
    <w:rsid w:val="00337EE5"/>
    <w:rsid w:val="00341CB4"/>
    <w:rsid w:val="00342516"/>
    <w:rsid w:val="003443AF"/>
    <w:rsid w:val="00353670"/>
    <w:rsid w:val="00353C40"/>
    <w:rsid w:val="00360A28"/>
    <w:rsid w:val="00363AF4"/>
    <w:rsid w:val="00363F2F"/>
    <w:rsid w:val="003678C8"/>
    <w:rsid w:val="003817A3"/>
    <w:rsid w:val="00386A55"/>
    <w:rsid w:val="00386D61"/>
    <w:rsid w:val="003912A1"/>
    <w:rsid w:val="00394888"/>
    <w:rsid w:val="003A7C14"/>
    <w:rsid w:val="003B5B09"/>
    <w:rsid w:val="003D233B"/>
    <w:rsid w:val="003E153B"/>
    <w:rsid w:val="003E7713"/>
    <w:rsid w:val="003F4841"/>
    <w:rsid w:val="003F5FA4"/>
    <w:rsid w:val="00413D86"/>
    <w:rsid w:val="0041739B"/>
    <w:rsid w:val="0042079F"/>
    <w:rsid w:val="00420C66"/>
    <w:rsid w:val="00420C6C"/>
    <w:rsid w:val="00423388"/>
    <w:rsid w:val="0042716A"/>
    <w:rsid w:val="00427648"/>
    <w:rsid w:val="004305EA"/>
    <w:rsid w:val="004344FE"/>
    <w:rsid w:val="004345FA"/>
    <w:rsid w:val="004535F7"/>
    <w:rsid w:val="00453A77"/>
    <w:rsid w:val="004544EC"/>
    <w:rsid w:val="004561AB"/>
    <w:rsid w:val="00462BA5"/>
    <w:rsid w:val="00463777"/>
    <w:rsid w:val="00467AEA"/>
    <w:rsid w:val="00470FDD"/>
    <w:rsid w:val="00473690"/>
    <w:rsid w:val="004771ED"/>
    <w:rsid w:val="00483819"/>
    <w:rsid w:val="004845E3"/>
    <w:rsid w:val="00485CDF"/>
    <w:rsid w:val="00494DE3"/>
    <w:rsid w:val="00495604"/>
    <w:rsid w:val="00497F60"/>
    <w:rsid w:val="004A3D95"/>
    <w:rsid w:val="004A3F8E"/>
    <w:rsid w:val="004A5C4B"/>
    <w:rsid w:val="004B53BB"/>
    <w:rsid w:val="004B56B1"/>
    <w:rsid w:val="004B7463"/>
    <w:rsid w:val="004C71A3"/>
    <w:rsid w:val="004D18E0"/>
    <w:rsid w:val="004F14A5"/>
    <w:rsid w:val="004F361C"/>
    <w:rsid w:val="004F552B"/>
    <w:rsid w:val="00500E63"/>
    <w:rsid w:val="00501FDE"/>
    <w:rsid w:val="00503225"/>
    <w:rsid w:val="00511DF5"/>
    <w:rsid w:val="00520CED"/>
    <w:rsid w:val="00520F3F"/>
    <w:rsid w:val="005231BF"/>
    <w:rsid w:val="00524335"/>
    <w:rsid w:val="00526CD4"/>
    <w:rsid w:val="0053552D"/>
    <w:rsid w:val="005403A0"/>
    <w:rsid w:val="005427E5"/>
    <w:rsid w:val="00544FB8"/>
    <w:rsid w:val="00546B02"/>
    <w:rsid w:val="005511E4"/>
    <w:rsid w:val="00554828"/>
    <w:rsid w:val="0056335B"/>
    <w:rsid w:val="0056522B"/>
    <w:rsid w:val="00570936"/>
    <w:rsid w:val="005901D4"/>
    <w:rsid w:val="005916E4"/>
    <w:rsid w:val="00595610"/>
    <w:rsid w:val="005959C6"/>
    <w:rsid w:val="00595DE6"/>
    <w:rsid w:val="00595F9E"/>
    <w:rsid w:val="00597BA6"/>
    <w:rsid w:val="005A169B"/>
    <w:rsid w:val="005A2237"/>
    <w:rsid w:val="005B1222"/>
    <w:rsid w:val="005B361F"/>
    <w:rsid w:val="005B4AB1"/>
    <w:rsid w:val="005B5DF8"/>
    <w:rsid w:val="005C1D3D"/>
    <w:rsid w:val="005C2608"/>
    <w:rsid w:val="005C2C30"/>
    <w:rsid w:val="005C580F"/>
    <w:rsid w:val="005C767D"/>
    <w:rsid w:val="005D474F"/>
    <w:rsid w:val="005D49FC"/>
    <w:rsid w:val="005D4EF4"/>
    <w:rsid w:val="005D5AC9"/>
    <w:rsid w:val="005D5BED"/>
    <w:rsid w:val="005E3202"/>
    <w:rsid w:val="005E3B5D"/>
    <w:rsid w:val="005F0761"/>
    <w:rsid w:val="005F49A7"/>
    <w:rsid w:val="00602826"/>
    <w:rsid w:val="00603EBE"/>
    <w:rsid w:val="00604D97"/>
    <w:rsid w:val="0060685D"/>
    <w:rsid w:val="006139F7"/>
    <w:rsid w:val="00614C3D"/>
    <w:rsid w:val="006160A5"/>
    <w:rsid w:val="006258FC"/>
    <w:rsid w:val="006267E7"/>
    <w:rsid w:val="00626D4E"/>
    <w:rsid w:val="006276F0"/>
    <w:rsid w:val="006303BA"/>
    <w:rsid w:val="006372CA"/>
    <w:rsid w:val="0064569D"/>
    <w:rsid w:val="006544CA"/>
    <w:rsid w:val="00656EDA"/>
    <w:rsid w:val="0066247D"/>
    <w:rsid w:val="00663003"/>
    <w:rsid w:val="0066529D"/>
    <w:rsid w:val="00673AE1"/>
    <w:rsid w:val="0067428E"/>
    <w:rsid w:val="006761CA"/>
    <w:rsid w:val="00677248"/>
    <w:rsid w:val="00693496"/>
    <w:rsid w:val="006A162D"/>
    <w:rsid w:val="006A3AAF"/>
    <w:rsid w:val="006A6B93"/>
    <w:rsid w:val="006A7396"/>
    <w:rsid w:val="006B2396"/>
    <w:rsid w:val="006B3428"/>
    <w:rsid w:val="006C0268"/>
    <w:rsid w:val="006C1801"/>
    <w:rsid w:val="006C2D4C"/>
    <w:rsid w:val="006C553B"/>
    <w:rsid w:val="006D2C16"/>
    <w:rsid w:val="006D45D8"/>
    <w:rsid w:val="006D48AA"/>
    <w:rsid w:val="006D4BDA"/>
    <w:rsid w:val="006D6754"/>
    <w:rsid w:val="006E2563"/>
    <w:rsid w:val="006E2813"/>
    <w:rsid w:val="006E3583"/>
    <w:rsid w:val="006E3604"/>
    <w:rsid w:val="006E4091"/>
    <w:rsid w:val="006E4BEE"/>
    <w:rsid w:val="006E6D80"/>
    <w:rsid w:val="006F0803"/>
    <w:rsid w:val="006F5E12"/>
    <w:rsid w:val="0070354E"/>
    <w:rsid w:val="0070771B"/>
    <w:rsid w:val="00710780"/>
    <w:rsid w:val="007146DB"/>
    <w:rsid w:val="007159BE"/>
    <w:rsid w:val="00720218"/>
    <w:rsid w:val="00724218"/>
    <w:rsid w:val="00732EE0"/>
    <w:rsid w:val="00735956"/>
    <w:rsid w:val="0073637A"/>
    <w:rsid w:val="00737B48"/>
    <w:rsid w:val="007463B1"/>
    <w:rsid w:val="00747D39"/>
    <w:rsid w:val="007527A7"/>
    <w:rsid w:val="007562A1"/>
    <w:rsid w:val="007570AF"/>
    <w:rsid w:val="00761DB6"/>
    <w:rsid w:val="00767342"/>
    <w:rsid w:val="00770AA8"/>
    <w:rsid w:val="007717CC"/>
    <w:rsid w:val="00775E33"/>
    <w:rsid w:val="00784F41"/>
    <w:rsid w:val="007905BB"/>
    <w:rsid w:val="00790E50"/>
    <w:rsid w:val="007930E1"/>
    <w:rsid w:val="007A0223"/>
    <w:rsid w:val="007A0A81"/>
    <w:rsid w:val="007A0D54"/>
    <w:rsid w:val="007A12CF"/>
    <w:rsid w:val="007A2404"/>
    <w:rsid w:val="007A3D11"/>
    <w:rsid w:val="007A4C41"/>
    <w:rsid w:val="007A6D33"/>
    <w:rsid w:val="007A7388"/>
    <w:rsid w:val="007B03F1"/>
    <w:rsid w:val="007B0F64"/>
    <w:rsid w:val="007B105F"/>
    <w:rsid w:val="007B1828"/>
    <w:rsid w:val="007B20BD"/>
    <w:rsid w:val="007B4118"/>
    <w:rsid w:val="007C0E71"/>
    <w:rsid w:val="007C495D"/>
    <w:rsid w:val="007D08DC"/>
    <w:rsid w:val="007D3100"/>
    <w:rsid w:val="007D57FA"/>
    <w:rsid w:val="007D6A2B"/>
    <w:rsid w:val="007D70A3"/>
    <w:rsid w:val="007E1CC1"/>
    <w:rsid w:val="007E4AA2"/>
    <w:rsid w:val="007E62C8"/>
    <w:rsid w:val="007E728D"/>
    <w:rsid w:val="007E76AC"/>
    <w:rsid w:val="007E7EF2"/>
    <w:rsid w:val="007F1A9A"/>
    <w:rsid w:val="007F56D3"/>
    <w:rsid w:val="00805553"/>
    <w:rsid w:val="00806F70"/>
    <w:rsid w:val="00807108"/>
    <w:rsid w:val="00814B05"/>
    <w:rsid w:val="00820DD4"/>
    <w:rsid w:val="00827994"/>
    <w:rsid w:val="00830966"/>
    <w:rsid w:val="008309B3"/>
    <w:rsid w:val="00835433"/>
    <w:rsid w:val="00841905"/>
    <w:rsid w:val="0084228B"/>
    <w:rsid w:val="008507F8"/>
    <w:rsid w:val="008527D9"/>
    <w:rsid w:val="00854A75"/>
    <w:rsid w:val="0085508A"/>
    <w:rsid w:val="00860483"/>
    <w:rsid w:val="0087246B"/>
    <w:rsid w:val="00874173"/>
    <w:rsid w:val="008901FB"/>
    <w:rsid w:val="008A297D"/>
    <w:rsid w:val="008A4924"/>
    <w:rsid w:val="008A55DC"/>
    <w:rsid w:val="008A67FB"/>
    <w:rsid w:val="008B2B58"/>
    <w:rsid w:val="008B3C6F"/>
    <w:rsid w:val="008B6982"/>
    <w:rsid w:val="008B7FC3"/>
    <w:rsid w:val="008C2E79"/>
    <w:rsid w:val="008C5013"/>
    <w:rsid w:val="008C7357"/>
    <w:rsid w:val="008D6D3E"/>
    <w:rsid w:val="008E0938"/>
    <w:rsid w:val="008E0C0B"/>
    <w:rsid w:val="008E0E3E"/>
    <w:rsid w:val="008E4B74"/>
    <w:rsid w:val="008F08B6"/>
    <w:rsid w:val="008F65B3"/>
    <w:rsid w:val="008F6BEA"/>
    <w:rsid w:val="0090028B"/>
    <w:rsid w:val="009035AE"/>
    <w:rsid w:val="00903785"/>
    <w:rsid w:val="0092465D"/>
    <w:rsid w:val="0093233C"/>
    <w:rsid w:val="00932352"/>
    <w:rsid w:val="00934B27"/>
    <w:rsid w:val="00934EE2"/>
    <w:rsid w:val="009367C2"/>
    <w:rsid w:val="00937200"/>
    <w:rsid w:val="009372BA"/>
    <w:rsid w:val="00940772"/>
    <w:rsid w:val="00944392"/>
    <w:rsid w:val="0094465E"/>
    <w:rsid w:val="009448F6"/>
    <w:rsid w:val="00944AF4"/>
    <w:rsid w:val="00947F44"/>
    <w:rsid w:val="0095367E"/>
    <w:rsid w:val="00957B57"/>
    <w:rsid w:val="00966AB3"/>
    <w:rsid w:val="00971A35"/>
    <w:rsid w:val="00974FDE"/>
    <w:rsid w:val="0097549A"/>
    <w:rsid w:val="009773A2"/>
    <w:rsid w:val="009858DA"/>
    <w:rsid w:val="00985BCA"/>
    <w:rsid w:val="00986955"/>
    <w:rsid w:val="00992B40"/>
    <w:rsid w:val="00992CB9"/>
    <w:rsid w:val="009A1660"/>
    <w:rsid w:val="009B022A"/>
    <w:rsid w:val="009B0943"/>
    <w:rsid w:val="009B1579"/>
    <w:rsid w:val="009B3747"/>
    <w:rsid w:val="009B472D"/>
    <w:rsid w:val="009B481F"/>
    <w:rsid w:val="009B4AA5"/>
    <w:rsid w:val="009B707E"/>
    <w:rsid w:val="009C13DB"/>
    <w:rsid w:val="009C6EEB"/>
    <w:rsid w:val="009C6FCE"/>
    <w:rsid w:val="009C7F9B"/>
    <w:rsid w:val="009D5B58"/>
    <w:rsid w:val="009D6784"/>
    <w:rsid w:val="009E041D"/>
    <w:rsid w:val="009E2F18"/>
    <w:rsid w:val="009E538D"/>
    <w:rsid w:val="009E7757"/>
    <w:rsid w:val="009E7F68"/>
    <w:rsid w:val="009F0EAB"/>
    <w:rsid w:val="009F507B"/>
    <w:rsid w:val="009F6A6A"/>
    <w:rsid w:val="00A0212D"/>
    <w:rsid w:val="00A05423"/>
    <w:rsid w:val="00A1009A"/>
    <w:rsid w:val="00A1116E"/>
    <w:rsid w:val="00A25366"/>
    <w:rsid w:val="00A373D0"/>
    <w:rsid w:val="00A40847"/>
    <w:rsid w:val="00A42EED"/>
    <w:rsid w:val="00A44C9E"/>
    <w:rsid w:val="00A45401"/>
    <w:rsid w:val="00A4571C"/>
    <w:rsid w:val="00A5163B"/>
    <w:rsid w:val="00A6013A"/>
    <w:rsid w:val="00A65E17"/>
    <w:rsid w:val="00A73130"/>
    <w:rsid w:val="00A7517A"/>
    <w:rsid w:val="00A77A78"/>
    <w:rsid w:val="00A8478A"/>
    <w:rsid w:val="00A86B94"/>
    <w:rsid w:val="00A9053D"/>
    <w:rsid w:val="00A905A3"/>
    <w:rsid w:val="00A92802"/>
    <w:rsid w:val="00A9434C"/>
    <w:rsid w:val="00A9518C"/>
    <w:rsid w:val="00A96494"/>
    <w:rsid w:val="00AA3E10"/>
    <w:rsid w:val="00AA463A"/>
    <w:rsid w:val="00AA50D4"/>
    <w:rsid w:val="00AB3CBE"/>
    <w:rsid w:val="00AB537A"/>
    <w:rsid w:val="00AC15F3"/>
    <w:rsid w:val="00AC1D51"/>
    <w:rsid w:val="00AC3C9F"/>
    <w:rsid w:val="00AC50D8"/>
    <w:rsid w:val="00AD7AE9"/>
    <w:rsid w:val="00AE0C5B"/>
    <w:rsid w:val="00AE15E5"/>
    <w:rsid w:val="00AE3D2E"/>
    <w:rsid w:val="00AE4AE9"/>
    <w:rsid w:val="00AF025D"/>
    <w:rsid w:val="00AF0C68"/>
    <w:rsid w:val="00AF0F4B"/>
    <w:rsid w:val="00AF310E"/>
    <w:rsid w:val="00AF61C1"/>
    <w:rsid w:val="00B0092F"/>
    <w:rsid w:val="00B01CFB"/>
    <w:rsid w:val="00B058F9"/>
    <w:rsid w:val="00B102D8"/>
    <w:rsid w:val="00B150E6"/>
    <w:rsid w:val="00B154AA"/>
    <w:rsid w:val="00B21712"/>
    <w:rsid w:val="00B21EED"/>
    <w:rsid w:val="00B22ACF"/>
    <w:rsid w:val="00B237E3"/>
    <w:rsid w:val="00B2677C"/>
    <w:rsid w:val="00B3234C"/>
    <w:rsid w:val="00B329D0"/>
    <w:rsid w:val="00B329EF"/>
    <w:rsid w:val="00B505BF"/>
    <w:rsid w:val="00B50C81"/>
    <w:rsid w:val="00B53C40"/>
    <w:rsid w:val="00B6107E"/>
    <w:rsid w:val="00B70A49"/>
    <w:rsid w:val="00B737E2"/>
    <w:rsid w:val="00B840A0"/>
    <w:rsid w:val="00B86CB9"/>
    <w:rsid w:val="00B91590"/>
    <w:rsid w:val="00B95D26"/>
    <w:rsid w:val="00B97D2F"/>
    <w:rsid w:val="00BA0D6B"/>
    <w:rsid w:val="00BA2CC9"/>
    <w:rsid w:val="00BA757C"/>
    <w:rsid w:val="00BB057F"/>
    <w:rsid w:val="00BB66D7"/>
    <w:rsid w:val="00BC027F"/>
    <w:rsid w:val="00BC4838"/>
    <w:rsid w:val="00BC7C6B"/>
    <w:rsid w:val="00BD1347"/>
    <w:rsid w:val="00BD314F"/>
    <w:rsid w:val="00BD5C9F"/>
    <w:rsid w:val="00BD771D"/>
    <w:rsid w:val="00BE06EF"/>
    <w:rsid w:val="00BE1189"/>
    <w:rsid w:val="00BE2AA9"/>
    <w:rsid w:val="00BE3BAF"/>
    <w:rsid w:val="00BE5A5D"/>
    <w:rsid w:val="00BE710B"/>
    <w:rsid w:val="00BF4E22"/>
    <w:rsid w:val="00BF5C5F"/>
    <w:rsid w:val="00BF7E12"/>
    <w:rsid w:val="00C108EC"/>
    <w:rsid w:val="00C127A8"/>
    <w:rsid w:val="00C14E4D"/>
    <w:rsid w:val="00C202BE"/>
    <w:rsid w:val="00C2101B"/>
    <w:rsid w:val="00C24128"/>
    <w:rsid w:val="00C338D3"/>
    <w:rsid w:val="00C33C8A"/>
    <w:rsid w:val="00C34D8D"/>
    <w:rsid w:val="00C35AB9"/>
    <w:rsid w:val="00C3676C"/>
    <w:rsid w:val="00C36899"/>
    <w:rsid w:val="00C4090A"/>
    <w:rsid w:val="00C42359"/>
    <w:rsid w:val="00C42B63"/>
    <w:rsid w:val="00C440D4"/>
    <w:rsid w:val="00C61355"/>
    <w:rsid w:val="00C62A27"/>
    <w:rsid w:val="00C63A15"/>
    <w:rsid w:val="00C7344D"/>
    <w:rsid w:val="00C758BD"/>
    <w:rsid w:val="00C8175E"/>
    <w:rsid w:val="00C81857"/>
    <w:rsid w:val="00C87890"/>
    <w:rsid w:val="00C90D81"/>
    <w:rsid w:val="00C95142"/>
    <w:rsid w:val="00C966C6"/>
    <w:rsid w:val="00CA056A"/>
    <w:rsid w:val="00CA27B3"/>
    <w:rsid w:val="00CA429B"/>
    <w:rsid w:val="00CA5851"/>
    <w:rsid w:val="00CB385B"/>
    <w:rsid w:val="00CB3C8B"/>
    <w:rsid w:val="00CB4592"/>
    <w:rsid w:val="00CB6FA4"/>
    <w:rsid w:val="00CB7334"/>
    <w:rsid w:val="00CC6EBD"/>
    <w:rsid w:val="00CD07D9"/>
    <w:rsid w:val="00CD11F7"/>
    <w:rsid w:val="00CD6750"/>
    <w:rsid w:val="00CE048C"/>
    <w:rsid w:val="00CE2241"/>
    <w:rsid w:val="00CE36C3"/>
    <w:rsid w:val="00CF3DEE"/>
    <w:rsid w:val="00CF6C00"/>
    <w:rsid w:val="00CF7EC6"/>
    <w:rsid w:val="00D06C1F"/>
    <w:rsid w:val="00D07035"/>
    <w:rsid w:val="00D10691"/>
    <w:rsid w:val="00D23E7B"/>
    <w:rsid w:val="00D325EA"/>
    <w:rsid w:val="00D40EDA"/>
    <w:rsid w:val="00D42537"/>
    <w:rsid w:val="00D43A87"/>
    <w:rsid w:val="00D51520"/>
    <w:rsid w:val="00D660C5"/>
    <w:rsid w:val="00D73F9F"/>
    <w:rsid w:val="00D760A3"/>
    <w:rsid w:val="00D82356"/>
    <w:rsid w:val="00D85980"/>
    <w:rsid w:val="00D86122"/>
    <w:rsid w:val="00D9394B"/>
    <w:rsid w:val="00DA2A8F"/>
    <w:rsid w:val="00DA2FD9"/>
    <w:rsid w:val="00DA690A"/>
    <w:rsid w:val="00DB08BE"/>
    <w:rsid w:val="00DB0B06"/>
    <w:rsid w:val="00DB47D6"/>
    <w:rsid w:val="00DC1889"/>
    <w:rsid w:val="00DC6181"/>
    <w:rsid w:val="00DC69A9"/>
    <w:rsid w:val="00DE637D"/>
    <w:rsid w:val="00DF71B4"/>
    <w:rsid w:val="00E126EA"/>
    <w:rsid w:val="00E12BC0"/>
    <w:rsid w:val="00E17B31"/>
    <w:rsid w:val="00E23B89"/>
    <w:rsid w:val="00E27107"/>
    <w:rsid w:val="00E34003"/>
    <w:rsid w:val="00E43BC1"/>
    <w:rsid w:val="00E449B5"/>
    <w:rsid w:val="00E44E24"/>
    <w:rsid w:val="00E5650F"/>
    <w:rsid w:val="00E65A82"/>
    <w:rsid w:val="00E710A5"/>
    <w:rsid w:val="00E87CD5"/>
    <w:rsid w:val="00E92105"/>
    <w:rsid w:val="00EA1C19"/>
    <w:rsid w:val="00EA7339"/>
    <w:rsid w:val="00EB0538"/>
    <w:rsid w:val="00EB1E12"/>
    <w:rsid w:val="00EB239B"/>
    <w:rsid w:val="00EB2EE0"/>
    <w:rsid w:val="00EB379C"/>
    <w:rsid w:val="00EB5049"/>
    <w:rsid w:val="00EB6B9C"/>
    <w:rsid w:val="00EB6FCC"/>
    <w:rsid w:val="00EC1215"/>
    <w:rsid w:val="00EC50BC"/>
    <w:rsid w:val="00EC722F"/>
    <w:rsid w:val="00EE1308"/>
    <w:rsid w:val="00EE3AD0"/>
    <w:rsid w:val="00EE6EBF"/>
    <w:rsid w:val="00EF0236"/>
    <w:rsid w:val="00EF5239"/>
    <w:rsid w:val="00EF6F59"/>
    <w:rsid w:val="00F02666"/>
    <w:rsid w:val="00F034E8"/>
    <w:rsid w:val="00F06B36"/>
    <w:rsid w:val="00F13CCE"/>
    <w:rsid w:val="00F176D2"/>
    <w:rsid w:val="00F17E05"/>
    <w:rsid w:val="00F23559"/>
    <w:rsid w:val="00F23D1E"/>
    <w:rsid w:val="00F30B42"/>
    <w:rsid w:val="00F3323A"/>
    <w:rsid w:val="00F33E30"/>
    <w:rsid w:val="00F40BA5"/>
    <w:rsid w:val="00F418B4"/>
    <w:rsid w:val="00F51289"/>
    <w:rsid w:val="00F51DCE"/>
    <w:rsid w:val="00F61738"/>
    <w:rsid w:val="00F7107D"/>
    <w:rsid w:val="00F73284"/>
    <w:rsid w:val="00F757BF"/>
    <w:rsid w:val="00F80AAE"/>
    <w:rsid w:val="00F81D20"/>
    <w:rsid w:val="00F837F7"/>
    <w:rsid w:val="00F85180"/>
    <w:rsid w:val="00F8595F"/>
    <w:rsid w:val="00F9395D"/>
    <w:rsid w:val="00FA057E"/>
    <w:rsid w:val="00FA0DCE"/>
    <w:rsid w:val="00FA3D6B"/>
    <w:rsid w:val="00FB0983"/>
    <w:rsid w:val="00FB11A8"/>
    <w:rsid w:val="00FB4EE8"/>
    <w:rsid w:val="00FC2F1B"/>
    <w:rsid w:val="00FC4D2E"/>
    <w:rsid w:val="00FC6DC4"/>
    <w:rsid w:val="00FF272D"/>
    <w:rsid w:val="00FF3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BEC448"/>
  <w15:docId w15:val="{9EF0C5BF-DDCC-4FA2-99CB-4390C6BB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43E"/>
    <w:pPr>
      <w:spacing w:after="160" w:line="252" w:lineRule="auto"/>
      <w:jc w:val="both"/>
    </w:pPr>
    <w:rPr>
      <w:rFonts w:cs="Calibri"/>
      <w:lang w:eastAsia="en-US"/>
    </w:rPr>
  </w:style>
  <w:style w:type="paragraph" w:styleId="Antrat1">
    <w:name w:val="heading 1"/>
    <w:basedOn w:val="prastasis"/>
    <w:next w:val="prastasis"/>
    <w:link w:val="Antrat1Diagrama"/>
    <w:uiPriority w:val="99"/>
    <w:qFormat/>
    <w:rsid w:val="000D143E"/>
    <w:pPr>
      <w:keepNext/>
      <w:keepLines/>
      <w:spacing w:before="320" w:after="40"/>
      <w:outlineLvl w:val="0"/>
    </w:pPr>
    <w:rPr>
      <w:rFonts w:ascii="Calibri Light" w:hAnsi="Calibri Light" w:cs="Calibri Light"/>
      <w:b/>
      <w:bCs/>
      <w:caps/>
      <w:spacing w:val="4"/>
      <w:sz w:val="28"/>
      <w:szCs w:val="28"/>
    </w:rPr>
  </w:style>
  <w:style w:type="paragraph" w:styleId="Antrat2">
    <w:name w:val="heading 2"/>
    <w:basedOn w:val="prastasis"/>
    <w:next w:val="prastasis"/>
    <w:link w:val="Antrat2Diagrama"/>
    <w:uiPriority w:val="99"/>
    <w:qFormat/>
    <w:rsid w:val="000D143E"/>
    <w:pPr>
      <w:keepNext/>
      <w:keepLines/>
      <w:spacing w:before="120" w:after="0"/>
      <w:outlineLvl w:val="1"/>
    </w:pPr>
    <w:rPr>
      <w:rFonts w:ascii="Calibri Light" w:hAnsi="Calibri Light" w:cs="Calibri Light"/>
      <w:b/>
      <w:bCs/>
      <w:sz w:val="28"/>
      <w:szCs w:val="28"/>
    </w:rPr>
  </w:style>
  <w:style w:type="paragraph" w:styleId="Antrat3">
    <w:name w:val="heading 3"/>
    <w:basedOn w:val="prastasis"/>
    <w:next w:val="prastasis"/>
    <w:link w:val="Antrat3Diagrama"/>
    <w:uiPriority w:val="99"/>
    <w:qFormat/>
    <w:rsid w:val="000D143E"/>
    <w:pPr>
      <w:keepNext/>
      <w:keepLines/>
      <w:spacing w:before="120" w:after="0"/>
      <w:outlineLvl w:val="2"/>
    </w:pPr>
    <w:rPr>
      <w:rFonts w:ascii="Calibri Light" w:hAnsi="Calibri Light" w:cs="Calibri Light"/>
      <w:spacing w:val="4"/>
      <w:sz w:val="24"/>
      <w:szCs w:val="24"/>
    </w:rPr>
  </w:style>
  <w:style w:type="paragraph" w:styleId="Antrat4">
    <w:name w:val="heading 4"/>
    <w:basedOn w:val="prastasis"/>
    <w:next w:val="prastasis"/>
    <w:link w:val="Antrat4Diagrama"/>
    <w:uiPriority w:val="99"/>
    <w:qFormat/>
    <w:rsid w:val="000D143E"/>
    <w:pPr>
      <w:keepNext/>
      <w:keepLines/>
      <w:spacing w:before="120" w:after="0"/>
      <w:outlineLvl w:val="3"/>
    </w:pPr>
    <w:rPr>
      <w:rFonts w:ascii="Calibri Light" w:hAnsi="Calibri Light" w:cs="Calibri Light"/>
      <w:i/>
      <w:iCs/>
      <w:sz w:val="24"/>
      <w:szCs w:val="24"/>
    </w:rPr>
  </w:style>
  <w:style w:type="paragraph" w:styleId="Antrat5">
    <w:name w:val="heading 5"/>
    <w:basedOn w:val="prastasis"/>
    <w:next w:val="prastasis"/>
    <w:link w:val="Antrat5Diagrama"/>
    <w:uiPriority w:val="99"/>
    <w:qFormat/>
    <w:rsid w:val="000D143E"/>
    <w:pPr>
      <w:keepNext/>
      <w:keepLines/>
      <w:spacing w:before="120" w:after="0"/>
      <w:outlineLvl w:val="4"/>
    </w:pPr>
    <w:rPr>
      <w:rFonts w:ascii="Calibri Light" w:hAnsi="Calibri Light" w:cs="Calibri Light"/>
      <w:b/>
      <w:bCs/>
    </w:rPr>
  </w:style>
  <w:style w:type="paragraph" w:styleId="Antrat6">
    <w:name w:val="heading 6"/>
    <w:basedOn w:val="prastasis"/>
    <w:next w:val="prastasis"/>
    <w:link w:val="Antrat6Diagrama"/>
    <w:uiPriority w:val="99"/>
    <w:qFormat/>
    <w:rsid w:val="000D143E"/>
    <w:pPr>
      <w:keepNext/>
      <w:keepLines/>
      <w:spacing w:before="120" w:after="0"/>
      <w:outlineLvl w:val="5"/>
    </w:pPr>
    <w:rPr>
      <w:rFonts w:ascii="Calibri Light" w:hAnsi="Calibri Light" w:cs="Calibri Light"/>
      <w:b/>
      <w:bCs/>
      <w:i/>
      <w:iCs/>
    </w:rPr>
  </w:style>
  <w:style w:type="paragraph" w:styleId="Antrat7">
    <w:name w:val="heading 7"/>
    <w:basedOn w:val="prastasis"/>
    <w:next w:val="prastasis"/>
    <w:link w:val="Antrat7Diagrama"/>
    <w:uiPriority w:val="99"/>
    <w:qFormat/>
    <w:rsid w:val="000D143E"/>
    <w:pPr>
      <w:keepNext/>
      <w:keepLines/>
      <w:spacing w:before="120" w:after="0"/>
      <w:outlineLvl w:val="6"/>
    </w:pPr>
    <w:rPr>
      <w:i/>
      <w:iCs/>
    </w:rPr>
  </w:style>
  <w:style w:type="paragraph" w:styleId="Antrat8">
    <w:name w:val="heading 8"/>
    <w:basedOn w:val="prastasis"/>
    <w:next w:val="prastasis"/>
    <w:link w:val="Antrat8Diagrama"/>
    <w:uiPriority w:val="99"/>
    <w:qFormat/>
    <w:rsid w:val="000D143E"/>
    <w:pPr>
      <w:keepNext/>
      <w:keepLines/>
      <w:spacing w:before="120" w:after="0"/>
      <w:outlineLvl w:val="7"/>
    </w:pPr>
    <w:rPr>
      <w:b/>
      <w:bCs/>
    </w:rPr>
  </w:style>
  <w:style w:type="paragraph" w:styleId="Antrat9">
    <w:name w:val="heading 9"/>
    <w:basedOn w:val="prastasis"/>
    <w:next w:val="prastasis"/>
    <w:link w:val="Antrat9Diagrama"/>
    <w:uiPriority w:val="99"/>
    <w:qFormat/>
    <w:rsid w:val="000D143E"/>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D143E"/>
    <w:rPr>
      <w:rFonts w:ascii="Calibri Light" w:hAnsi="Calibri Light" w:cs="Calibri Light"/>
      <w:b/>
      <w:bCs/>
      <w:caps/>
      <w:spacing w:val="4"/>
      <w:sz w:val="28"/>
      <w:szCs w:val="28"/>
    </w:rPr>
  </w:style>
  <w:style w:type="character" w:customStyle="1" w:styleId="Antrat2Diagrama">
    <w:name w:val="Antraštė 2 Diagrama"/>
    <w:basedOn w:val="Numatytasispastraiposriftas"/>
    <w:link w:val="Antrat2"/>
    <w:uiPriority w:val="99"/>
    <w:semiHidden/>
    <w:locked/>
    <w:rsid w:val="000D143E"/>
    <w:rPr>
      <w:rFonts w:ascii="Calibri Light" w:hAnsi="Calibri Light" w:cs="Calibri Light"/>
      <w:b/>
      <w:bCs/>
      <w:sz w:val="28"/>
      <w:szCs w:val="28"/>
    </w:rPr>
  </w:style>
  <w:style w:type="character" w:customStyle="1" w:styleId="Antrat3Diagrama">
    <w:name w:val="Antraštė 3 Diagrama"/>
    <w:basedOn w:val="Numatytasispastraiposriftas"/>
    <w:link w:val="Antrat3"/>
    <w:uiPriority w:val="99"/>
    <w:semiHidden/>
    <w:locked/>
    <w:rsid w:val="000D143E"/>
    <w:rPr>
      <w:rFonts w:ascii="Calibri Light" w:hAnsi="Calibri Light" w:cs="Calibri Light"/>
      <w:spacing w:val="4"/>
      <w:sz w:val="24"/>
      <w:szCs w:val="24"/>
    </w:rPr>
  </w:style>
  <w:style w:type="character" w:customStyle="1" w:styleId="Antrat4Diagrama">
    <w:name w:val="Antraštė 4 Diagrama"/>
    <w:basedOn w:val="Numatytasispastraiposriftas"/>
    <w:link w:val="Antrat4"/>
    <w:uiPriority w:val="99"/>
    <w:semiHidden/>
    <w:locked/>
    <w:rsid w:val="000D143E"/>
    <w:rPr>
      <w:rFonts w:ascii="Calibri Light" w:hAnsi="Calibri Light" w:cs="Calibri Light"/>
      <w:i/>
      <w:iCs/>
      <w:sz w:val="24"/>
      <w:szCs w:val="24"/>
    </w:rPr>
  </w:style>
  <w:style w:type="character" w:customStyle="1" w:styleId="Antrat5Diagrama">
    <w:name w:val="Antraštė 5 Diagrama"/>
    <w:basedOn w:val="Numatytasispastraiposriftas"/>
    <w:link w:val="Antrat5"/>
    <w:uiPriority w:val="99"/>
    <w:semiHidden/>
    <w:locked/>
    <w:rsid w:val="000D143E"/>
    <w:rPr>
      <w:rFonts w:ascii="Calibri Light" w:hAnsi="Calibri Light" w:cs="Calibri Light"/>
      <w:b/>
      <w:bCs/>
    </w:rPr>
  </w:style>
  <w:style w:type="character" w:customStyle="1" w:styleId="Antrat6Diagrama">
    <w:name w:val="Antraštė 6 Diagrama"/>
    <w:basedOn w:val="Numatytasispastraiposriftas"/>
    <w:link w:val="Antrat6"/>
    <w:uiPriority w:val="99"/>
    <w:semiHidden/>
    <w:locked/>
    <w:rsid w:val="000D143E"/>
    <w:rPr>
      <w:rFonts w:ascii="Calibri Light" w:hAnsi="Calibri Light" w:cs="Calibri Light"/>
      <w:b/>
      <w:bCs/>
      <w:i/>
      <w:iCs/>
    </w:rPr>
  </w:style>
  <w:style w:type="character" w:customStyle="1" w:styleId="Antrat7Diagrama">
    <w:name w:val="Antraštė 7 Diagrama"/>
    <w:basedOn w:val="Numatytasispastraiposriftas"/>
    <w:link w:val="Antrat7"/>
    <w:uiPriority w:val="99"/>
    <w:semiHidden/>
    <w:locked/>
    <w:rsid w:val="000D143E"/>
    <w:rPr>
      <w:i/>
      <w:iCs/>
    </w:rPr>
  </w:style>
  <w:style w:type="character" w:customStyle="1" w:styleId="Antrat8Diagrama">
    <w:name w:val="Antraštė 8 Diagrama"/>
    <w:basedOn w:val="Numatytasispastraiposriftas"/>
    <w:link w:val="Antrat8"/>
    <w:uiPriority w:val="99"/>
    <w:semiHidden/>
    <w:locked/>
    <w:rsid w:val="000D143E"/>
    <w:rPr>
      <w:b/>
      <w:bCs/>
    </w:rPr>
  </w:style>
  <w:style w:type="character" w:customStyle="1" w:styleId="Antrat9Diagrama">
    <w:name w:val="Antraštė 9 Diagrama"/>
    <w:basedOn w:val="Numatytasispastraiposriftas"/>
    <w:link w:val="Antrat9"/>
    <w:uiPriority w:val="99"/>
    <w:semiHidden/>
    <w:locked/>
    <w:rsid w:val="000D143E"/>
    <w:rPr>
      <w:i/>
      <w:iCs/>
    </w:rPr>
  </w:style>
  <w:style w:type="paragraph" w:styleId="Sraopastraipa">
    <w:name w:val="List Paragraph"/>
    <w:basedOn w:val="prastasis"/>
    <w:uiPriority w:val="34"/>
    <w:qFormat/>
    <w:rsid w:val="00134A26"/>
    <w:pPr>
      <w:ind w:left="720"/>
    </w:pPr>
  </w:style>
  <w:style w:type="paragraph" w:styleId="Betarp">
    <w:name w:val="No Spacing"/>
    <w:uiPriority w:val="99"/>
    <w:qFormat/>
    <w:rsid w:val="000D143E"/>
    <w:pPr>
      <w:jc w:val="both"/>
    </w:pPr>
    <w:rPr>
      <w:rFonts w:cs="Calibri"/>
      <w:lang w:eastAsia="en-US"/>
    </w:rPr>
  </w:style>
  <w:style w:type="character" w:styleId="Grietas">
    <w:name w:val="Strong"/>
    <w:basedOn w:val="Numatytasispastraiposriftas"/>
    <w:uiPriority w:val="99"/>
    <w:qFormat/>
    <w:rsid w:val="000D143E"/>
    <w:rPr>
      <w:b/>
      <w:bCs/>
      <w:color w:val="auto"/>
    </w:rPr>
  </w:style>
  <w:style w:type="paragraph" w:styleId="prastasiniatinklio">
    <w:name w:val="Normal (Web)"/>
    <w:basedOn w:val="prastasis"/>
    <w:uiPriority w:val="99"/>
    <w:semiHidden/>
    <w:rsid w:val="00134A26"/>
    <w:pPr>
      <w:spacing w:before="100" w:beforeAutospacing="1" w:after="100" w:afterAutospacing="1" w:line="240" w:lineRule="auto"/>
    </w:pPr>
    <w:rPr>
      <w:sz w:val="24"/>
      <w:szCs w:val="24"/>
      <w:lang w:eastAsia="lt-LT"/>
    </w:rPr>
  </w:style>
  <w:style w:type="character" w:customStyle="1" w:styleId="Bodytext4">
    <w:name w:val="Body text (4)_"/>
    <w:basedOn w:val="Numatytasispastraiposriftas"/>
    <w:link w:val="Bodytext40"/>
    <w:uiPriority w:val="99"/>
    <w:locked/>
    <w:rsid w:val="00134A26"/>
    <w:rPr>
      <w:rFonts w:ascii="Times New Roman" w:hAnsi="Times New Roman" w:cs="Times New Roman"/>
      <w:b/>
      <w:bCs/>
      <w:shd w:val="clear" w:color="auto" w:fill="FFFFFF"/>
    </w:rPr>
  </w:style>
  <w:style w:type="character" w:customStyle="1" w:styleId="Bodytext2">
    <w:name w:val="Body text (2)_"/>
    <w:basedOn w:val="Numatytasispastraiposriftas"/>
    <w:link w:val="Bodytext20"/>
    <w:uiPriority w:val="99"/>
    <w:locked/>
    <w:rsid w:val="00134A26"/>
    <w:rPr>
      <w:rFonts w:ascii="Times New Roman" w:hAnsi="Times New Roman" w:cs="Times New Roman"/>
      <w:shd w:val="clear" w:color="auto" w:fill="FFFFFF"/>
    </w:rPr>
  </w:style>
  <w:style w:type="paragraph" w:customStyle="1" w:styleId="Bodytext20">
    <w:name w:val="Body text (2)"/>
    <w:basedOn w:val="prastasis"/>
    <w:link w:val="Bodytext2"/>
    <w:uiPriority w:val="99"/>
    <w:rsid w:val="00134A26"/>
    <w:pPr>
      <w:widowControl w:val="0"/>
      <w:shd w:val="clear" w:color="auto" w:fill="FFFFFF"/>
      <w:spacing w:before="300" w:after="0" w:line="266" w:lineRule="exact"/>
    </w:pPr>
  </w:style>
  <w:style w:type="paragraph" w:customStyle="1" w:styleId="Bodytext40">
    <w:name w:val="Body text (4)"/>
    <w:basedOn w:val="prastasis"/>
    <w:link w:val="Bodytext4"/>
    <w:uiPriority w:val="99"/>
    <w:rsid w:val="00134A26"/>
    <w:pPr>
      <w:widowControl w:val="0"/>
      <w:shd w:val="clear" w:color="auto" w:fill="FFFFFF"/>
      <w:spacing w:before="480" w:after="240" w:line="263" w:lineRule="exact"/>
      <w:jc w:val="center"/>
    </w:pPr>
    <w:rPr>
      <w:b/>
      <w:bCs/>
    </w:rPr>
  </w:style>
  <w:style w:type="paragraph" w:styleId="Antrat">
    <w:name w:val="caption"/>
    <w:basedOn w:val="prastasis"/>
    <w:next w:val="prastasis"/>
    <w:uiPriority w:val="99"/>
    <w:qFormat/>
    <w:rsid w:val="000D143E"/>
    <w:rPr>
      <w:b/>
      <w:bCs/>
      <w:sz w:val="18"/>
      <w:szCs w:val="18"/>
    </w:rPr>
  </w:style>
  <w:style w:type="paragraph" w:styleId="Pavadinimas">
    <w:name w:val="Title"/>
    <w:basedOn w:val="prastasis"/>
    <w:next w:val="prastasis"/>
    <w:link w:val="PavadinimasDiagrama"/>
    <w:uiPriority w:val="99"/>
    <w:qFormat/>
    <w:rsid w:val="000D143E"/>
    <w:pPr>
      <w:spacing w:after="0" w:line="240" w:lineRule="auto"/>
      <w:jc w:val="center"/>
    </w:pPr>
    <w:rPr>
      <w:rFonts w:ascii="Calibri Light" w:hAnsi="Calibri Light" w:cs="Calibri Light"/>
      <w:b/>
      <w:bCs/>
      <w:spacing w:val="-7"/>
      <w:sz w:val="48"/>
      <w:szCs w:val="48"/>
    </w:rPr>
  </w:style>
  <w:style w:type="character" w:customStyle="1" w:styleId="PavadinimasDiagrama">
    <w:name w:val="Pavadinimas Diagrama"/>
    <w:basedOn w:val="Numatytasispastraiposriftas"/>
    <w:link w:val="Pavadinimas"/>
    <w:uiPriority w:val="99"/>
    <w:locked/>
    <w:rsid w:val="000D143E"/>
    <w:rPr>
      <w:rFonts w:ascii="Calibri Light" w:hAnsi="Calibri Light" w:cs="Calibri Light"/>
      <w:b/>
      <w:bCs/>
      <w:spacing w:val="-7"/>
      <w:sz w:val="48"/>
      <w:szCs w:val="48"/>
    </w:rPr>
  </w:style>
  <w:style w:type="paragraph" w:styleId="Paantrat">
    <w:name w:val="Subtitle"/>
    <w:basedOn w:val="prastasis"/>
    <w:next w:val="prastasis"/>
    <w:link w:val="PaantratDiagrama"/>
    <w:uiPriority w:val="99"/>
    <w:qFormat/>
    <w:rsid w:val="000D143E"/>
    <w:pPr>
      <w:numPr>
        <w:ilvl w:val="1"/>
      </w:numPr>
      <w:spacing w:after="240"/>
      <w:jc w:val="center"/>
    </w:pPr>
    <w:rPr>
      <w:rFonts w:ascii="Calibri Light" w:hAnsi="Calibri Light" w:cs="Calibri Light"/>
      <w:sz w:val="24"/>
      <w:szCs w:val="24"/>
    </w:rPr>
  </w:style>
  <w:style w:type="character" w:customStyle="1" w:styleId="PaantratDiagrama">
    <w:name w:val="Paantraštė Diagrama"/>
    <w:basedOn w:val="Numatytasispastraiposriftas"/>
    <w:link w:val="Paantrat"/>
    <w:uiPriority w:val="99"/>
    <w:locked/>
    <w:rsid w:val="000D143E"/>
    <w:rPr>
      <w:rFonts w:ascii="Calibri Light" w:hAnsi="Calibri Light" w:cs="Calibri Light"/>
      <w:sz w:val="24"/>
      <w:szCs w:val="24"/>
    </w:rPr>
  </w:style>
  <w:style w:type="character" w:styleId="Emfaz">
    <w:name w:val="Emphasis"/>
    <w:basedOn w:val="Numatytasispastraiposriftas"/>
    <w:uiPriority w:val="99"/>
    <w:qFormat/>
    <w:rsid w:val="000D143E"/>
    <w:rPr>
      <w:i/>
      <w:iCs/>
      <w:color w:val="auto"/>
    </w:rPr>
  </w:style>
  <w:style w:type="paragraph" w:styleId="Citata">
    <w:name w:val="Quote"/>
    <w:basedOn w:val="prastasis"/>
    <w:next w:val="prastasis"/>
    <w:link w:val="CitataDiagrama"/>
    <w:uiPriority w:val="99"/>
    <w:qFormat/>
    <w:rsid w:val="000D143E"/>
    <w:pPr>
      <w:spacing w:before="200" w:line="264" w:lineRule="auto"/>
      <w:ind w:left="864" w:right="864"/>
      <w:jc w:val="center"/>
    </w:pPr>
    <w:rPr>
      <w:rFonts w:ascii="Calibri Light" w:hAnsi="Calibri Light" w:cs="Calibri Light"/>
      <w:i/>
      <w:iCs/>
      <w:sz w:val="24"/>
      <w:szCs w:val="24"/>
    </w:rPr>
  </w:style>
  <w:style w:type="character" w:customStyle="1" w:styleId="CitataDiagrama">
    <w:name w:val="Citata Diagrama"/>
    <w:basedOn w:val="Numatytasispastraiposriftas"/>
    <w:link w:val="Citata"/>
    <w:uiPriority w:val="99"/>
    <w:locked/>
    <w:rsid w:val="000D143E"/>
    <w:rPr>
      <w:rFonts w:ascii="Calibri Light" w:hAnsi="Calibri Light" w:cs="Calibri Light"/>
      <w:i/>
      <w:iCs/>
      <w:sz w:val="24"/>
      <w:szCs w:val="24"/>
    </w:rPr>
  </w:style>
  <w:style w:type="paragraph" w:styleId="Iskirtacitata">
    <w:name w:val="Intense Quote"/>
    <w:basedOn w:val="prastasis"/>
    <w:next w:val="prastasis"/>
    <w:link w:val="IskirtacitataDiagrama"/>
    <w:uiPriority w:val="99"/>
    <w:qFormat/>
    <w:rsid w:val="000D143E"/>
    <w:pPr>
      <w:spacing w:before="100" w:beforeAutospacing="1" w:after="240"/>
      <w:ind w:left="936" w:right="936"/>
      <w:jc w:val="center"/>
    </w:pPr>
    <w:rPr>
      <w:rFonts w:ascii="Calibri Light" w:hAnsi="Calibri Light" w:cs="Calibri Light"/>
      <w:sz w:val="26"/>
      <w:szCs w:val="26"/>
    </w:rPr>
  </w:style>
  <w:style w:type="character" w:customStyle="1" w:styleId="IskirtacitataDiagrama">
    <w:name w:val="Išskirta citata Diagrama"/>
    <w:basedOn w:val="Numatytasispastraiposriftas"/>
    <w:link w:val="Iskirtacitata"/>
    <w:uiPriority w:val="99"/>
    <w:locked/>
    <w:rsid w:val="000D143E"/>
    <w:rPr>
      <w:rFonts w:ascii="Calibri Light" w:hAnsi="Calibri Light" w:cs="Calibri Light"/>
      <w:sz w:val="26"/>
      <w:szCs w:val="26"/>
    </w:rPr>
  </w:style>
  <w:style w:type="character" w:styleId="Nerykuspabraukimas">
    <w:name w:val="Subtle Emphasis"/>
    <w:basedOn w:val="Numatytasispastraiposriftas"/>
    <w:uiPriority w:val="99"/>
    <w:qFormat/>
    <w:rsid w:val="000D143E"/>
    <w:rPr>
      <w:i/>
      <w:iCs/>
      <w:color w:val="auto"/>
    </w:rPr>
  </w:style>
  <w:style w:type="character" w:styleId="Rykuspabraukimas">
    <w:name w:val="Intense Emphasis"/>
    <w:basedOn w:val="Numatytasispastraiposriftas"/>
    <w:uiPriority w:val="99"/>
    <w:qFormat/>
    <w:rsid w:val="000D143E"/>
    <w:rPr>
      <w:b/>
      <w:bCs/>
      <w:i/>
      <w:iCs/>
      <w:color w:val="auto"/>
    </w:rPr>
  </w:style>
  <w:style w:type="character" w:styleId="Nerykinuoroda">
    <w:name w:val="Subtle Reference"/>
    <w:basedOn w:val="Numatytasispastraiposriftas"/>
    <w:uiPriority w:val="99"/>
    <w:qFormat/>
    <w:rsid w:val="000D143E"/>
    <w:rPr>
      <w:smallCaps/>
      <w:color w:val="auto"/>
      <w:u w:val="single"/>
    </w:rPr>
  </w:style>
  <w:style w:type="character" w:styleId="Rykinuoroda">
    <w:name w:val="Intense Reference"/>
    <w:basedOn w:val="Numatytasispastraiposriftas"/>
    <w:uiPriority w:val="99"/>
    <w:qFormat/>
    <w:rsid w:val="000D143E"/>
    <w:rPr>
      <w:b/>
      <w:bCs/>
      <w:smallCaps/>
      <w:color w:val="auto"/>
      <w:u w:val="single"/>
    </w:rPr>
  </w:style>
  <w:style w:type="character" w:styleId="Knygospavadinimas">
    <w:name w:val="Book Title"/>
    <w:basedOn w:val="Numatytasispastraiposriftas"/>
    <w:uiPriority w:val="99"/>
    <w:qFormat/>
    <w:rsid w:val="000D143E"/>
    <w:rPr>
      <w:b/>
      <w:bCs/>
      <w:smallCaps/>
      <w:color w:val="auto"/>
    </w:rPr>
  </w:style>
  <w:style w:type="paragraph" w:styleId="Turinioantrat">
    <w:name w:val="TOC Heading"/>
    <w:basedOn w:val="Antrat1"/>
    <w:next w:val="prastasis"/>
    <w:uiPriority w:val="99"/>
    <w:qFormat/>
    <w:rsid w:val="000D143E"/>
    <w:pPr>
      <w:outlineLvl w:val="9"/>
    </w:pPr>
  </w:style>
  <w:style w:type="paragraph" w:styleId="Debesliotekstas">
    <w:name w:val="Balloon Text"/>
    <w:basedOn w:val="prastasis"/>
    <w:link w:val="DebesliotekstasDiagrama"/>
    <w:uiPriority w:val="99"/>
    <w:semiHidden/>
    <w:rsid w:val="006068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0685D"/>
    <w:rPr>
      <w:rFonts w:ascii="Segoe UI" w:hAnsi="Segoe UI" w:cs="Segoe UI"/>
      <w:sz w:val="18"/>
      <w:szCs w:val="18"/>
    </w:rPr>
  </w:style>
  <w:style w:type="table" w:styleId="Lentelstinklelis">
    <w:name w:val="Table Grid"/>
    <w:basedOn w:val="prastojilentel"/>
    <w:uiPriority w:val="99"/>
    <w:rsid w:val="009B094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locked/>
    <w:rsid w:val="00FB098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0983"/>
    <w:rPr>
      <w:rFonts w:cs="Calibri"/>
      <w:lang w:eastAsia="en-US"/>
    </w:rPr>
  </w:style>
  <w:style w:type="paragraph" w:styleId="Porat">
    <w:name w:val="footer"/>
    <w:basedOn w:val="prastasis"/>
    <w:link w:val="PoratDiagrama"/>
    <w:uiPriority w:val="99"/>
    <w:unhideWhenUsed/>
    <w:locked/>
    <w:rsid w:val="00FB09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0983"/>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55023">
      <w:bodyDiv w:val="1"/>
      <w:marLeft w:val="0"/>
      <w:marRight w:val="0"/>
      <w:marTop w:val="0"/>
      <w:marBottom w:val="0"/>
      <w:divBdr>
        <w:top w:val="none" w:sz="0" w:space="0" w:color="auto"/>
        <w:left w:val="none" w:sz="0" w:space="0" w:color="auto"/>
        <w:bottom w:val="none" w:sz="0" w:space="0" w:color="auto"/>
        <w:right w:val="none" w:sz="0" w:space="0" w:color="auto"/>
      </w:divBdr>
    </w:div>
    <w:div w:id="394352330">
      <w:bodyDiv w:val="1"/>
      <w:marLeft w:val="0"/>
      <w:marRight w:val="0"/>
      <w:marTop w:val="0"/>
      <w:marBottom w:val="0"/>
      <w:divBdr>
        <w:top w:val="none" w:sz="0" w:space="0" w:color="auto"/>
        <w:left w:val="none" w:sz="0" w:space="0" w:color="auto"/>
        <w:bottom w:val="none" w:sz="0" w:space="0" w:color="auto"/>
        <w:right w:val="none" w:sz="0" w:space="0" w:color="auto"/>
      </w:divBdr>
    </w:div>
    <w:div w:id="972294594">
      <w:bodyDiv w:val="1"/>
      <w:marLeft w:val="0"/>
      <w:marRight w:val="0"/>
      <w:marTop w:val="0"/>
      <w:marBottom w:val="0"/>
      <w:divBdr>
        <w:top w:val="none" w:sz="0" w:space="0" w:color="auto"/>
        <w:left w:val="none" w:sz="0" w:space="0" w:color="auto"/>
        <w:bottom w:val="none" w:sz="0" w:space="0" w:color="auto"/>
        <w:right w:val="none" w:sz="0" w:space="0" w:color="auto"/>
      </w:divBdr>
    </w:div>
    <w:div w:id="1103644624">
      <w:bodyDiv w:val="1"/>
      <w:marLeft w:val="0"/>
      <w:marRight w:val="0"/>
      <w:marTop w:val="0"/>
      <w:marBottom w:val="0"/>
      <w:divBdr>
        <w:top w:val="none" w:sz="0" w:space="0" w:color="auto"/>
        <w:left w:val="none" w:sz="0" w:space="0" w:color="auto"/>
        <w:bottom w:val="none" w:sz="0" w:space="0" w:color="auto"/>
        <w:right w:val="none" w:sz="0" w:space="0" w:color="auto"/>
      </w:divBdr>
    </w:div>
    <w:div w:id="11325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7AB1-90FF-4F22-95AB-07771CF5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23015</Words>
  <Characters>13120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„Windows“ vartotojas</dc:creator>
  <cp:keywords/>
  <dc:description/>
  <cp:lastModifiedBy>Kristina Koroliova</cp:lastModifiedBy>
  <cp:revision>7</cp:revision>
  <cp:lastPrinted>2026-02-05T08:08:00Z</cp:lastPrinted>
  <dcterms:created xsi:type="dcterms:W3CDTF">2026-01-30T06:16:00Z</dcterms:created>
  <dcterms:modified xsi:type="dcterms:W3CDTF">2026-02-05T08:08:00Z</dcterms:modified>
</cp:coreProperties>
</file>